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02" w:rsidRPr="00E14918" w:rsidRDefault="00EF2D4A" w:rsidP="00D646E2">
      <w:pPr>
        <w:spacing w:after="0"/>
        <w:jc w:val="center"/>
        <w:rPr>
          <w:rFonts w:ascii="Arial Narrow" w:hAnsi="Arial Narrow" w:cs="Times New Roman"/>
          <w:b/>
          <w:sz w:val="24"/>
          <w:szCs w:val="24"/>
        </w:rPr>
      </w:pPr>
      <w:r w:rsidRPr="00E14918">
        <w:rPr>
          <w:rFonts w:ascii="Arial Narrow" w:hAnsi="Arial Narrow" w:cs="Times New Roman"/>
          <w:b/>
          <w:sz w:val="24"/>
          <w:szCs w:val="24"/>
        </w:rPr>
        <w:t>IB 4</w:t>
      </w:r>
      <w:r w:rsidR="00157F88" w:rsidRPr="00E14918">
        <w:rPr>
          <w:rFonts w:ascii="Arial Narrow" w:hAnsi="Arial Narrow" w:cs="Times New Roman"/>
          <w:b/>
          <w:sz w:val="24"/>
          <w:szCs w:val="24"/>
        </w:rPr>
        <w:t>6</w:t>
      </w:r>
      <w:r w:rsidRPr="00E14918">
        <w:rPr>
          <w:rFonts w:ascii="Arial Narrow" w:hAnsi="Arial Narrow" w:cs="Times New Roman"/>
          <w:b/>
          <w:sz w:val="24"/>
          <w:szCs w:val="24"/>
        </w:rPr>
        <w:t xml:space="preserve">0 – INTERNATIONAL BUSINESS </w:t>
      </w:r>
      <w:r w:rsidR="00157F88" w:rsidRPr="00E14918">
        <w:rPr>
          <w:rFonts w:ascii="Arial Narrow" w:hAnsi="Arial Narrow" w:cs="Times New Roman"/>
          <w:b/>
          <w:sz w:val="24"/>
          <w:szCs w:val="24"/>
        </w:rPr>
        <w:t>IN EMERGING NATIONS</w:t>
      </w:r>
    </w:p>
    <w:p w:rsidR="00EF2D4A" w:rsidRPr="00E14918" w:rsidRDefault="001424C4" w:rsidP="00D646E2">
      <w:pPr>
        <w:spacing w:after="0" w:line="240" w:lineRule="auto"/>
        <w:jc w:val="center"/>
        <w:rPr>
          <w:rFonts w:ascii="Arial Narrow" w:hAnsi="Arial Narrow" w:cs="Times New Roman"/>
          <w:sz w:val="24"/>
          <w:szCs w:val="24"/>
        </w:rPr>
      </w:pPr>
      <w:r w:rsidRPr="00E14918">
        <w:rPr>
          <w:rFonts w:ascii="Arial Narrow" w:hAnsi="Arial Narrow" w:cs="Times New Roman"/>
          <w:sz w:val="24"/>
          <w:szCs w:val="24"/>
        </w:rPr>
        <w:t>Fall</w:t>
      </w:r>
      <w:r w:rsidR="00CC72C6" w:rsidRPr="00E14918">
        <w:rPr>
          <w:rFonts w:ascii="Arial Narrow" w:hAnsi="Arial Narrow" w:cs="Times New Roman"/>
          <w:sz w:val="24"/>
          <w:szCs w:val="24"/>
        </w:rPr>
        <w:t xml:space="preserve"> </w:t>
      </w:r>
      <w:r w:rsidR="00754B7E" w:rsidRPr="00E14918">
        <w:rPr>
          <w:rFonts w:ascii="Arial Narrow" w:hAnsi="Arial Narrow" w:cs="Times New Roman"/>
          <w:sz w:val="24"/>
          <w:szCs w:val="24"/>
        </w:rPr>
        <w:t>20</w:t>
      </w:r>
      <w:r w:rsidR="007F5753">
        <w:rPr>
          <w:rFonts w:ascii="Arial Narrow" w:hAnsi="Arial Narrow" w:cs="Times New Roman"/>
          <w:sz w:val="24"/>
          <w:szCs w:val="24"/>
        </w:rPr>
        <w:t>20</w:t>
      </w:r>
    </w:p>
    <w:p w:rsidR="00CC72C6" w:rsidRPr="00E14918" w:rsidRDefault="00EF2D4A" w:rsidP="00CC72C6">
      <w:pPr>
        <w:spacing w:after="0" w:line="240" w:lineRule="auto"/>
        <w:jc w:val="center"/>
        <w:rPr>
          <w:rFonts w:ascii="Arial Narrow" w:hAnsi="Arial Narrow" w:cs="Times New Roman"/>
          <w:sz w:val="24"/>
          <w:szCs w:val="24"/>
        </w:rPr>
      </w:pPr>
      <w:r w:rsidRPr="00E14918">
        <w:rPr>
          <w:rFonts w:ascii="Arial Narrow" w:hAnsi="Arial Narrow" w:cs="Times New Roman"/>
          <w:sz w:val="24"/>
          <w:szCs w:val="24"/>
        </w:rPr>
        <w:t xml:space="preserve">Monday, Wednesday, Friday </w:t>
      </w:r>
    </w:p>
    <w:p w:rsidR="00CC72C6" w:rsidRPr="00E14918" w:rsidRDefault="00B051AF" w:rsidP="00CC72C6">
      <w:pPr>
        <w:spacing w:after="0" w:line="240" w:lineRule="auto"/>
        <w:jc w:val="center"/>
        <w:rPr>
          <w:rFonts w:ascii="Arial Narrow" w:eastAsia="Times New Roman" w:hAnsi="Arial Narrow" w:cs="Times New Roman"/>
          <w:color w:val="000000"/>
          <w:sz w:val="24"/>
          <w:szCs w:val="24"/>
        </w:rPr>
      </w:pPr>
      <w:r>
        <w:rPr>
          <w:rFonts w:ascii="Arial Narrow" w:hAnsi="Arial Narrow" w:cs="Times New Roman"/>
          <w:sz w:val="24"/>
          <w:szCs w:val="24"/>
        </w:rPr>
        <w:t>106</w:t>
      </w:r>
      <w:r w:rsidRPr="003D163E">
        <w:rPr>
          <w:rFonts w:ascii="Arial Narrow" w:hAnsi="Arial Narrow" w:cs="Times New Roman"/>
          <w:sz w:val="24"/>
          <w:szCs w:val="24"/>
        </w:rPr>
        <w:t xml:space="preserve"> </w:t>
      </w:r>
      <w:r w:rsidR="00CC72C6" w:rsidRPr="003D163E">
        <w:rPr>
          <w:rFonts w:ascii="Arial Narrow" w:hAnsi="Arial Narrow" w:cs="Times New Roman"/>
          <w:sz w:val="24"/>
          <w:szCs w:val="24"/>
        </w:rPr>
        <w:t>Business Bldg</w:t>
      </w:r>
      <w:r w:rsidR="006839CE">
        <w:rPr>
          <w:rFonts w:ascii="Arial Narrow" w:hAnsi="Arial Narrow" w:cs="Times New Roman"/>
          <w:sz w:val="24"/>
          <w:szCs w:val="24"/>
        </w:rPr>
        <w:t>.</w:t>
      </w:r>
      <w:r w:rsidR="00CC72C6" w:rsidRPr="003D163E">
        <w:rPr>
          <w:rFonts w:ascii="Arial Narrow" w:hAnsi="Arial Narrow" w:cs="Times New Roman"/>
          <w:sz w:val="24"/>
          <w:szCs w:val="24"/>
        </w:rPr>
        <w:t xml:space="preserve"> </w:t>
      </w:r>
      <w:r w:rsidR="00A62F03" w:rsidRPr="003D163E">
        <w:rPr>
          <w:rFonts w:ascii="Arial Narrow" w:eastAsia="Times New Roman" w:hAnsi="Arial Narrow" w:cs="Times New Roman"/>
          <w:color w:val="000000"/>
          <w:sz w:val="24"/>
          <w:szCs w:val="24"/>
        </w:rPr>
        <w:t xml:space="preserve">1:25 </w:t>
      </w:r>
      <w:r w:rsidR="00CC72C6" w:rsidRPr="003D163E">
        <w:rPr>
          <w:rFonts w:ascii="Arial Narrow" w:eastAsia="Times New Roman" w:hAnsi="Arial Narrow" w:cs="Times New Roman"/>
          <w:color w:val="000000"/>
          <w:sz w:val="24"/>
          <w:szCs w:val="24"/>
        </w:rPr>
        <w:t>-</w:t>
      </w:r>
      <w:r w:rsidR="00A62F03" w:rsidRPr="003D163E">
        <w:rPr>
          <w:rFonts w:ascii="Arial Narrow" w:eastAsia="Times New Roman" w:hAnsi="Arial Narrow" w:cs="Times New Roman"/>
          <w:color w:val="000000"/>
          <w:sz w:val="24"/>
          <w:szCs w:val="24"/>
        </w:rPr>
        <w:t xml:space="preserve"> 2</w:t>
      </w:r>
      <w:r w:rsidR="00CC72C6" w:rsidRPr="003D163E">
        <w:rPr>
          <w:rFonts w:ascii="Arial Narrow" w:eastAsia="Times New Roman" w:hAnsi="Arial Narrow" w:cs="Times New Roman"/>
          <w:color w:val="000000"/>
          <w:sz w:val="24"/>
          <w:szCs w:val="24"/>
        </w:rPr>
        <w:t>:</w:t>
      </w:r>
      <w:r w:rsidR="00A62F03" w:rsidRPr="003D163E">
        <w:rPr>
          <w:rFonts w:ascii="Arial Narrow" w:eastAsia="Times New Roman" w:hAnsi="Arial Narrow" w:cs="Times New Roman"/>
          <w:color w:val="000000"/>
          <w:sz w:val="24"/>
          <w:szCs w:val="24"/>
        </w:rPr>
        <w:t xml:space="preserve">15 </w:t>
      </w:r>
      <w:r w:rsidR="00CC72C6" w:rsidRPr="003D163E">
        <w:rPr>
          <w:rFonts w:ascii="Arial Narrow" w:eastAsia="Times New Roman" w:hAnsi="Arial Narrow" w:cs="Times New Roman"/>
          <w:color w:val="000000"/>
          <w:sz w:val="24"/>
          <w:szCs w:val="24"/>
        </w:rPr>
        <w:t>pm</w:t>
      </w:r>
      <w:r w:rsidR="00CC72C6" w:rsidRPr="00E14918">
        <w:rPr>
          <w:rFonts w:ascii="Arial Narrow" w:eastAsia="Times New Roman" w:hAnsi="Arial Narrow" w:cs="Times New Roman"/>
          <w:color w:val="000000"/>
          <w:sz w:val="24"/>
          <w:szCs w:val="24"/>
        </w:rPr>
        <w:t xml:space="preserve"> </w:t>
      </w:r>
    </w:p>
    <w:p w:rsidR="00DF2EB3" w:rsidRPr="00E14918" w:rsidRDefault="00DF2EB3" w:rsidP="00CC72C6">
      <w:pPr>
        <w:spacing w:after="0" w:line="240" w:lineRule="auto"/>
        <w:jc w:val="center"/>
        <w:rPr>
          <w:rFonts w:ascii="Arial Narrow" w:hAnsi="Arial Narrow" w:cs="Times New Roman"/>
          <w:sz w:val="24"/>
          <w:szCs w:val="24"/>
        </w:rPr>
      </w:pPr>
    </w:p>
    <w:p w:rsidR="0020467C" w:rsidRPr="00E14918" w:rsidRDefault="00EF2D4A" w:rsidP="0020467C">
      <w:pPr>
        <w:spacing w:after="0" w:line="240" w:lineRule="auto"/>
        <w:rPr>
          <w:rFonts w:ascii="Arial Narrow" w:hAnsi="Arial Narrow" w:cs="Times New Roman"/>
          <w:sz w:val="24"/>
          <w:szCs w:val="24"/>
        </w:rPr>
      </w:pPr>
      <w:r w:rsidRPr="00E14918">
        <w:rPr>
          <w:rFonts w:ascii="Arial Narrow" w:hAnsi="Arial Narrow" w:cs="Times New Roman"/>
          <w:sz w:val="24"/>
          <w:szCs w:val="24"/>
        </w:rPr>
        <w:t>Prof: Peter Mhando</w:t>
      </w:r>
      <w:r w:rsidR="0020467C" w:rsidRPr="00E14918">
        <w:rPr>
          <w:rFonts w:ascii="Arial Narrow" w:hAnsi="Arial Narrow" w:cs="Times New Roman"/>
          <w:sz w:val="24"/>
          <w:szCs w:val="24"/>
        </w:rPr>
        <w:t xml:space="preserve"> </w:t>
      </w:r>
      <w:r w:rsidR="0020467C" w:rsidRPr="00E14918">
        <w:rPr>
          <w:rFonts w:ascii="Arial Narrow" w:hAnsi="Arial Narrow" w:cs="Times New Roman"/>
          <w:sz w:val="24"/>
          <w:szCs w:val="24"/>
        </w:rPr>
        <w:tab/>
      </w:r>
      <w:r w:rsidR="0020467C" w:rsidRPr="00E14918">
        <w:rPr>
          <w:rFonts w:ascii="Arial Narrow" w:hAnsi="Arial Narrow" w:cs="Times New Roman"/>
          <w:sz w:val="24"/>
          <w:szCs w:val="24"/>
        </w:rPr>
        <w:tab/>
      </w:r>
      <w:r w:rsidR="0020467C" w:rsidRPr="00E14918">
        <w:rPr>
          <w:rFonts w:ascii="Arial Narrow" w:hAnsi="Arial Narrow" w:cs="Times New Roman"/>
          <w:sz w:val="24"/>
          <w:szCs w:val="24"/>
        </w:rPr>
        <w:tab/>
      </w:r>
      <w:r w:rsidR="0020467C" w:rsidRPr="00E14918">
        <w:rPr>
          <w:rFonts w:ascii="Arial Narrow" w:hAnsi="Arial Narrow" w:cs="Times New Roman"/>
          <w:sz w:val="24"/>
          <w:szCs w:val="24"/>
        </w:rPr>
        <w:tab/>
      </w:r>
      <w:r w:rsidR="0020467C" w:rsidRPr="00E14918">
        <w:rPr>
          <w:rFonts w:ascii="Arial Narrow" w:hAnsi="Arial Narrow" w:cs="Times New Roman"/>
          <w:sz w:val="24"/>
          <w:szCs w:val="24"/>
        </w:rPr>
        <w:tab/>
      </w:r>
      <w:r w:rsidR="0020467C" w:rsidRPr="00E14918">
        <w:rPr>
          <w:rFonts w:ascii="Arial Narrow" w:hAnsi="Arial Narrow" w:cs="Times New Roman"/>
          <w:sz w:val="24"/>
          <w:szCs w:val="24"/>
        </w:rPr>
        <w:tab/>
      </w:r>
      <w:r w:rsidR="0020467C" w:rsidRPr="00E14918">
        <w:rPr>
          <w:rFonts w:ascii="Arial Narrow" w:hAnsi="Arial Narrow" w:cs="Times New Roman"/>
          <w:sz w:val="24"/>
          <w:szCs w:val="24"/>
        </w:rPr>
        <w:tab/>
        <w:t>Phone: 814 865 0611</w:t>
      </w:r>
    </w:p>
    <w:p w:rsidR="00EF2D4A" w:rsidRPr="00E14918" w:rsidRDefault="00EF2D4A" w:rsidP="00EF2D4A">
      <w:pPr>
        <w:spacing w:after="0" w:line="240" w:lineRule="auto"/>
        <w:rPr>
          <w:rFonts w:ascii="Arial Narrow" w:hAnsi="Arial Narrow" w:cs="Times New Roman"/>
          <w:sz w:val="24"/>
          <w:szCs w:val="24"/>
        </w:rPr>
      </w:pPr>
      <w:proofErr w:type="spellStart"/>
      <w:r w:rsidRPr="00E14918">
        <w:rPr>
          <w:rFonts w:ascii="Arial Narrow" w:hAnsi="Arial Narrow" w:cs="Times New Roman"/>
          <w:sz w:val="24"/>
          <w:szCs w:val="24"/>
        </w:rPr>
        <w:t>Smeal</w:t>
      </w:r>
      <w:proofErr w:type="spellEnd"/>
      <w:r w:rsidRPr="00E14918">
        <w:rPr>
          <w:rFonts w:ascii="Arial Narrow" w:hAnsi="Arial Narrow" w:cs="Times New Roman"/>
          <w:sz w:val="24"/>
          <w:szCs w:val="24"/>
        </w:rPr>
        <w:t xml:space="preserve"> College of Business</w:t>
      </w:r>
    </w:p>
    <w:p w:rsidR="0020467C" w:rsidRPr="00E14918" w:rsidRDefault="00EF2ED5" w:rsidP="0020467C">
      <w:pPr>
        <w:spacing w:after="0" w:line="240" w:lineRule="auto"/>
        <w:rPr>
          <w:rFonts w:ascii="Arial Narrow" w:hAnsi="Arial Narrow" w:cs="Times New Roman"/>
          <w:sz w:val="24"/>
          <w:szCs w:val="24"/>
        </w:rPr>
      </w:pPr>
      <w:r w:rsidRPr="00E14918">
        <w:rPr>
          <w:rFonts w:ascii="Arial Narrow" w:hAnsi="Arial Narrow" w:cs="Times New Roman"/>
          <w:sz w:val="24"/>
          <w:szCs w:val="24"/>
        </w:rPr>
        <w:t>Office: 3</w:t>
      </w:r>
      <w:r w:rsidR="00610DBC" w:rsidRPr="00E14918">
        <w:rPr>
          <w:rFonts w:ascii="Arial Narrow" w:hAnsi="Arial Narrow" w:cs="Times New Roman"/>
          <w:sz w:val="24"/>
          <w:szCs w:val="24"/>
        </w:rPr>
        <w:t>15</w:t>
      </w:r>
      <w:r w:rsidR="00A936BF" w:rsidRPr="00E14918">
        <w:rPr>
          <w:rFonts w:ascii="Arial Narrow" w:hAnsi="Arial Narrow" w:cs="Times New Roman"/>
          <w:sz w:val="24"/>
          <w:szCs w:val="24"/>
        </w:rPr>
        <w:t xml:space="preserve"> Business Building</w:t>
      </w:r>
      <w:r w:rsidR="0020467C" w:rsidRPr="00E14918">
        <w:rPr>
          <w:rFonts w:ascii="Arial Narrow" w:hAnsi="Arial Narrow" w:cs="Times New Roman"/>
          <w:sz w:val="24"/>
          <w:szCs w:val="24"/>
        </w:rPr>
        <w:t xml:space="preserve"> </w:t>
      </w:r>
      <w:r w:rsidR="0020467C" w:rsidRPr="00E14918">
        <w:rPr>
          <w:rFonts w:ascii="Arial Narrow" w:hAnsi="Arial Narrow" w:cs="Times New Roman"/>
          <w:sz w:val="24"/>
          <w:szCs w:val="24"/>
        </w:rPr>
        <w:tab/>
      </w:r>
      <w:r w:rsidR="0020467C" w:rsidRPr="00E14918">
        <w:rPr>
          <w:rFonts w:ascii="Arial Narrow" w:hAnsi="Arial Narrow" w:cs="Times New Roman"/>
          <w:sz w:val="24"/>
          <w:szCs w:val="24"/>
        </w:rPr>
        <w:tab/>
      </w:r>
      <w:r w:rsidR="0020467C" w:rsidRPr="00E14918">
        <w:rPr>
          <w:rFonts w:ascii="Arial Narrow" w:hAnsi="Arial Narrow" w:cs="Times New Roman"/>
          <w:sz w:val="24"/>
          <w:szCs w:val="24"/>
        </w:rPr>
        <w:tab/>
      </w:r>
      <w:r w:rsidR="0020467C" w:rsidRPr="00E14918">
        <w:rPr>
          <w:rFonts w:ascii="Arial Narrow" w:hAnsi="Arial Narrow" w:cs="Times New Roman"/>
          <w:sz w:val="24"/>
          <w:szCs w:val="24"/>
        </w:rPr>
        <w:tab/>
      </w:r>
      <w:r w:rsidR="0020467C" w:rsidRPr="00E14918">
        <w:rPr>
          <w:rFonts w:ascii="Arial Narrow" w:hAnsi="Arial Narrow" w:cs="Times New Roman"/>
          <w:sz w:val="24"/>
          <w:szCs w:val="24"/>
        </w:rPr>
        <w:tab/>
      </w:r>
      <w:r w:rsidR="00825E22" w:rsidRPr="00E14918">
        <w:rPr>
          <w:rFonts w:ascii="Arial Narrow" w:hAnsi="Arial Narrow" w:cs="Times New Roman"/>
          <w:sz w:val="24"/>
          <w:szCs w:val="24"/>
        </w:rPr>
        <w:t xml:space="preserve">      </w:t>
      </w:r>
      <w:r w:rsidR="006839CE">
        <w:rPr>
          <w:rFonts w:ascii="Arial Narrow" w:hAnsi="Arial Narrow" w:cs="Times New Roman"/>
          <w:sz w:val="24"/>
          <w:szCs w:val="24"/>
        </w:rPr>
        <w:tab/>
      </w:r>
      <w:r w:rsidR="0020467C" w:rsidRPr="00E14918">
        <w:rPr>
          <w:rFonts w:ascii="Arial Narrow" w:hAnsi="Arial Narrow" w:cs="Times New Roman"/>
          <w:sz w:val="24"/>
          <w:szCs w:val="24"/>
        </w:rPr>
        <w:t xml:space="preserve">Email: </w:t>
      </w:r>
      <w:hyperlink r:id="rId8" w:history="1">
        <w:r w:rsidR="0020467C" w:rsidRPr="00E14918">
          <w:rPr>
            <w:rStyle w:val="Hyperlink"/>
            <w:rFonts w:ascii="Arial Narrow" w:hAnsi="Arial Narrow" w:cs="Times New Roman"/>
            <w:color w:val="000000" w:themeColor="text1"/>
            <w:sz w:val="24"/>
            <w:szCs w:val="24"/>
          </w:rPr>
          <w:t>pxm269@psu.edu</w:t>
        </w:r>
      </w:hyperlink>
    </w:p>
    <w:p w:rsidR="00BE4080" w:rsidRPr="00BE4080" w:rsidRDefault="00BE4080" w:rsidP="00BE4080">
      <w:pPr>
        <w:spacing w:after="0" w:line="240" w:lineRule="auto"/>
        <w:rPr>
          <w:rFonts w:ascii="Arial Narrow" w:hAnsi="Arial Narrow" w:cs="Times New Roman"/>
          <w:sz w:val="24"/>
          <w:szCs w:val="24"/>
          <w:lang w:bidi="en-US"/>
        </w:rPr>
      </w:pPr>
      <w:r w:rsidRPr="00BE4080">
        <w:rPr>
          <w:rFonts w:ascii="Arial Narrow" w:hAnsi="Arial Narrow" w:cs="Times New Roman"/>
          <w:sz w:val="24"/>
          <w:szCs w:val="24"/>
          <w:lang w:bidi="en-US"/>
        </w:rPr>
        <w:t xml:space="preserve">Office hours:  Tuesday 12:00 – 2:30pm via zoom </w:t>
      </w:r>
    </w:p>
    <w:p w:rsidR="00BE4080" w:rsidRPr="00BE4080" w:rsidRDefault="009E6160" w:rsidP="00BE4080">
      <w:pPr>
        <w:spacing w:after="0" w:line="240" w:lineRule="auto"/>
        <w:rPr>
          <w:rFonts w:ascii="Arial Narrow" w:hAnsi="Arial Narrow" w:cs="Times New Roman"/>
          <w:sz w:val="24"/>
          <w:szCs w:val="24"/>
          <w:lang w:bidi="en-US"/>
        </w:rPr>
      </w:pPr>
      <w:hyperlink r:id="rId9" w:history="1">
        <w:r w:rsidR="00BE4080" w:rsidRPr="00BE4080">
          <w:rPr>
            <w:rStyle w:val="Hyperlink"/>
            <w:rFonts w:ascii="Arial Narrow" w:hAnsi="Arial Narrow" w:cs="Times New Roman"/>
            <w:sz w:val="24"/>
            <w:szCs w:val="24"/>
            <w:lang w:bidi="en-US"/>
          </w:rPr>
          <w:t>https://psu.zoom.us/j/96517771443</w:t>
        </w:r>
      </w:hyperlink>
      <w:r w:rsidR="00BE4080" w:rsidRPr="00BE4080">
        <w:rPr>
          <w:rFonts w:ascii="Arial Narrow" w:hAnsi="Arial Narrow" w:cs="Times New Roman"/>
          <w:sz w:val="24"/>
          <w:szCs w:val="24"/>
          <w:lang w:bidi="en-US"/>
        </w:rPr>
        <w:t xml:space="preserve"> and by Appointment</w:t>
      </w:r>
    </w:p>
    <w:p w:rsidR="00A936BF" w:rsidRPr="00E14918" w:rsidRDefault="00A936BF" w:rsidP="00BE4080">
      <w:pPr>
        <w:spacing w:after="0" w:line="240" w:lineRule="auto"/>
        <w:rPr>
          <w:rFonts w:ascii="Arial Narrow" w:hAnsi="Arial Narrow" w:cs="Times New Roman"/>
          <w:sz w:val="24"/>
          <w:szCs w:val="24"/>
        </w:rPr>
      </w:pPr>
    </w:p>
    <w:p w:rsidR="00A936BF" w:rsidRPr="00E14918" w:rsidRDefault="00A936BF" w:rsidP="00EF2D4A">
      <w:pPr>
        <w:spacing w:after="0" w:line="240" w:lineRule="auto"/>
        <w:rPr>
          <w:rFonts w:ascii="Arial Narrow" w:hAnsi="Arial Narrow" w:cs="Times New Roman"/>
          <w:b/>
          <w:sz w:val="24"/>
          <w:szCs w:val="24"/>
        </w:rPr>
      </w:pPr>
      <w:r w:rsidRPr="00E14918">
        <w:rPr>
          <w:rFonts w:ascii="Arial Narrow" w:hAnsi="Arial Narrow" w:cs="Times New Roman"/>
          <w:b/>
          <w:sz w:val="24"/>
          <w:szCs w:val="24"/>
        </w:rPr>
        <w:t>C</w:t>
      </w:r>
      <w:r w:rsidR="00C6368E" w:rsidRPr="00E14918">
        <w:rPr>
          <w:rFonts w:ascii="Arial Narrow" w:hAnsi="Arial Narrow" w:cs="Times New Roman"/>
          <w:b/>
          <w:sz w:val="24"/>
          <w:szCs w:val="24"/>
        </w:rPr>
        <w:t>ourse Description</w:t>
      </w:r>
    </w:p>
    <w:p w:rsidR="002E2B5D" w:rsidRPr="00E14918" w:rsidRDefault="002E2B5D" w:rsidP="00080ABB">
      <w:pPr>
        <w:spacing w:after="0" w:line="240" w:lineRule="auto"/>
        <w:jc w:val="both"/>
        <w:rPr>
          <w:rFonts w:ascii="Arial Narrow" w:hAnsi="Arial Narrow" w:cs="Times New Roman"/>
          <w:sz w:val="24"/>
          <w:szCs w:val="24"/>
        </w:rPr>
      </w:pPr>
    </w:p>
    <w:p w:rsidR="00A936BF" w:rsidRPr="00E14918" w:rsidRDefault="00AF54FF" w:rsidP="00080ABB">
      <w:pPr>
        <w:spacing w:after="0" w:line="240" w:lineRule="auto"/>
        <w:jc w:val="both"/>
        <w:rPr>
          <w:rFonts w:ascii="Arial Narrow" w:hAnsi="Arial Narrow" w:cs="Times New Roman"/>
        </w:rPr>
      </w:pPr>
      <w:r w:rsidRPr="00E14918">
        <w:rPr>
          <w:rFonts w:ascii="Arial Narrow" w:hAnsi="Arial Narrow" w:cs="Times New Roman"/>
        </w:rPr>
        <w:t>This course provides an overview of international business strategies and economic environments of emerging nations. Specifically, this course focuses on business strategies of emerging Asian markets with special attention to China</w:t>
      </w:r>
      <w:r w:rsidR="000164A8" w:rsidRPr="00E14918">
        <w:rPr>
          <w:rFonts w:ascii="Arial Narrow" w:hAnsi="Arial Narrow" w:cs="Times New Roman"/>
        </w:rPr>
        <w:t>,</w:t>
      </w:r>
      <w:r w:rsidRPr="00E14918">
        <w:rPr>
          <w:rFonts w:ascii="Arial Narrow" w:hAnsi="Arial Narrow" w:cs="Times New Roman"/>
        </w:rPr>
        <w:t xml:space="preserve"> India and countries of Southeast Asia</w:t>
      </w:r>
      <w:r w:rsidR="000164A8" w:rsidRPr="00E14918">
        <w:rPr>
          <w:rFonts w:ascii="Arial Narrow" w:hAnsi="Arial Narrow" w:cs="Times New Roman"/>
        </w:rPr>
        <w:t xml:space="preserve"> and other emerging economies</w:t>
      </w:r>
      <w:r w:rsidRPr="00E14918">
        <w:rPr>
          <w:rFonts w:ascii="Arial Narrow" w:hAnsi="Arial Narrow" w:cs="Times New Roman"/>
        </w:rPr>
        <w:t xml:space="preserve">. A multidisciplinary approach is used to examine how emerging markets are different, and risks as well as challenges involved in these markets. </w:t>
      </w:r>
      <w:r w:rsidR="00D200D9" w:rsidRPr="00E14918">
        <w:rPr>
          <w:rFonts w:ascii="Arial Narrow" w:hAnsi="Arial Narrow" w:cs="Times New Roman"/>
        </w:rPr>
        <w:t>T</w:t>
      </w:r>
      <w:r w:rsidRPr="00E14918">
        <w:rPr>
          <w:rFonts w:ascii="Arial Narrow" w:hAnsi="Arial Narrow" w:cs="Times New Roman"/>
        </w:rPr>
        <w:t>his course uses a select group of other geographic areas and the United States as a basis for comparing these emerging business models</w:t>
      </w:r>
      <w:r w:rsidR="002C60E4" w:rsidRPr="00E14918">
        <w:rPr>
          <w:rFonts w:ascii="Arial Narrow" w:hAnsi="Arial Narrow" w:cs="Times New Roman"/>
          <w:u w:val="single"/>
        </w:rPr>
        <w:t xml:space="preserve">. </w:t>
      </w:r>
      <w:r w:rsidRPr="00E14918">
        <w:rPr>
          <w:rFonts w:ascii="Arial Narrow" w:hAnsi="Arial Narrow" w:cs="Times New Roman"/>
        </w:rPr>
        <w:t>Course pre-requisites: ACCT 211, BA 301 or FIN 301. It is also recommended that student complete IB303 before taking this course.</w:t>
      </w:r>
    </w:p>
    <w:p w:rsidR="00566AA3" w:rsidRPr="00E14918" w:rsidRDefault="00566AA3" w:rsidP="00EF2D4A">
      <w:pPr>
        <w:spacing w:after="0" w:line="240" w:lineRule="auto"/>
        <w:rPr>
          <w:rFonts w:ascii="Arial Narrow" w:hAnsi="Arial Narrow" w:cs="Times New Roman"/>
          <w:sz w:val="24"/>
          <w:szCs w:val="24"/>
        </w:rPr>
      </w:pPr>
    </w:p>
    <w:p w:rsidR="00157F88" w:rsidRPr="00E14918" w:rsidRDefault="00157F88" w:rsidP="00157F88">
      <w:pPr>
        <w:spacing w:after="0" w:line="240" w:lineRule="auto"/>
        <w:rPr>
          <w:rFonts w:ascii="Arial Narrow" w:hAnsi="Arial Narrow" w:cs="Times New Roman"/>
          <w:b/>
        </w:rPr>
      </w:pPr>
      <w:r w:rsidRPr="00E14918">
        <w:rPr>
          <w:rFonts w:ascii="Arial Narrow" w:hAnsi="Arial Narrow" w:cs="Times New Roman"/>
          <w:b/>
        </w:rPr>
        <w:t>B</w:t>
      </w:r>
      <w:r w:rsidR="00C6368E" w:rsidRPr="00E14918">
        <w:rPr>
          <w:rFonts w:ascii="Arial Narrow" w:hAnsi="Arial Narrow" w:cs="Times New Roman"/>
          <w:b/>
        </w:rPr>
        <w:t>ooks and Supplemental readings</w:t>
      </w:r>
    </w:p>
    <w:p w:rsidR="00157F88" w:rsidRPr="001D3078" w:rsidRDefault="00157F88" w:rsidP="001D3078">
      <w:pPr>
        <w:rPr>
          <w:rFonts w:ascii="Arial Narrow" w:hAnsi="Arial Narrow"/>
        </w:rPr>
      </w:pPr>
      <w:r w:rsidRPr="00E14918">
        <w:rPr>
          <w:rFonts w:ascii="Arial Narrow" w:hAnsi="Arial Narrow" w:cs="Times New Roman"/>
        </w:rPr>
        <w:t>The required Reading Packet (</w:t>
      </w:r>
      <w:r w:rsidRPr="00E14918">
        <w:rPr>
          <w:rFonts w:ascii="Arial Narrow" w:hAnsi="Arial Narrow" w:cs="Times New Roman"/>
          <w:b/>
        </w:rPr>
        <w:t>RP</w:t>
      </w:r>
      <w:r w:rsidRPr="00E14918">
        <w:rPr>
          <w:rFonts w:ascii="Arial Narrow" w:hAnsi="Arial Narrow" w:cs="Times New Roman"/>
        </w:rPr>
        <w:t>) for the course can be purchased through the Penn State University Bookstore</w:t>
      </w:r>
      <w:r w:rsidR="002D704E" w:rsidRPr="00E14918">
        <w:rPr>
          <w:rFonts w:ascii="Arial Narrow" w:hAnsi="Arial Narrow" w:cs="Times New Roman"/>
        </w:rPr>
        <w:t xml:space="preserve"> an</w:t>
      </w:r>
      <w:r w:rsidR="002D704E" w:rsidRPr="003C6547">
        <w:rPr>
          <w:rFonts w:ascii="Arial Narrow" w:hAnsi="Arial Narrow" w:cs="Times New Roman"/>
        </w:rPr>
        <w:t xml:space="preserve">d </w:t>
      </w:r>
      <w:hyperlink r:id="rId10" w:history="1">
        <w:r w:rsidR="001D3078" w:rsidRPr="001D3078">
          <w:rPr>
            <w:rStyle w:val="Hyperlink"/>
            <w:rFonts w:ascii="Arial Narrow" w:hAnsi="Arial Narrow"/>
          </w:rPr>
          <w:t>https://www.omeganotes.com/omega-app/ib-460-fall-2020-course-pack#/</w:t>
        </w:r>
      </w:hyperlink>
      <w:r w:rsidR="001D3078" w:rsidRPr="001D3078">
        <w:rPr>
          <w:rFonts w:ascii="Arial Narrow" w:hAnsi="Arial Narrow"/>
        </w:rPr>
        <w:t> </w:t>
      </w:r>
      <w:r w:rsidRPr="00E14918">
        <w:rPr>
          <w:rFonts w:ascii="Arial Narrow" w:hAnsi="Arial Narrow" w:cs="Times New Roman"/>
        </w:rPr>
        <w:t xml:space="preserve">. Other readings and cases will be made available on </w:t>
      </w:r>
      <w:r w:rsidR="00F715A7">
        <w:rPr>
          <w:rFonts w:ascii="Arial Narrow" w:hAnsi="Arial Narrow" w:cs="Times New Roman"/>
        </w:rPr>
        <w:t>Canvas</w:t>
      </w:r>
      <w:r w:rsidRPr="00E14918">
        <w:rPr>
          <w:rFonts w:ascii="Arial Narrow" w:hAnsi="Arial Narrow" w:cs="Times New Roman"/>
        </w:rPr>
        <w:t xml:space="preserve"> or handouts in class</w:t>
      </w:r>
      <w:r w:rsidR="00985215">
        <w:rPr>
          <w:rFonts w:ascii="Arial Narrow" w:hAnsi="Arial Narrow" w:cs="Times New Roman"/>
        </w:rPr>
        <w:t>, as needed</w:t>
      </w:r>
      <w:r w:rsidRPr="00E14918">
        <w:rPr>
          <w:rFonts w:ascii="Arial Narrow" w:hAnsi="Arial Narrow" w:cs="Times New Roman"/>
        </w:rPr>
        <w:t>. Reading international articles in business publications will be helpful. The Economist, The Wall Street Journal and The Financial Times are some of the popular readings. Readings will at times be complemented by video clips on related subject matter.</w:t>
      </w:r>
    </w:p>
    <w:p w:rsidR="00157F88" w:rsidRPr="00E14918" w:rsidRDefault="00D42BF9" w:rsidP="00157F88">
      <w:pPr>
        <w:spacing w:after="0" w:line="240" w:lineRule="auto"/>
        <w:rPr>
          <w:rFonts w:ascii="Arial Narrow" w:hAnsi="Arial Narrow" w:cs="Times New Roman"/>
        </w:rPr>
      </w:pPr>
      <w:r w:rsidRPr="00E14918">
        <w:rPr>
          <w:rFonts w:ascii="Arial Narrow" w:hAnsi="Arial Narrow" w:cs="Times New Roman"/>
        </w:rPr>
        <w:t>Required</w:t>
      </w:r>
      <w:r w:rsidR="00727389" w:rsidRPr="00E14918">
        <w:rPr>
          <w:rFonts w:ascii="Arial Narrow" w:hAnsi="Arial Narrow" w:cs="Times New Roman"/>
        </w:rPr>
        <w:t xml:space="preserve"> Text</w:t>
      </w:r>
      <w:r w:rsidR="00157F88" w:rsidRPr="00E14918">
        <w:rPr>
          <w:rFonts w:ascii="Arial Narrow" w:hAnsi="Arial Narrow" w:cs="Times New Roman"/>
        </w:rPr>
        <w:t>:</w:t>
      </w:r>
    </w:p>
    <w:p w:rsidR="00CC4818" w:rsidRPr="003D163E" w:rsidRDefault="001424C4" w:rsidP="00157F88">
      <w:pPr>
        <w:spacing w:after="0" w:line="240" w:lineRule="auto"/>
        <w:rPr>
          <w:rFonts w:ascii="Arial Narrow" w:hAnsi="Arial Narrow" w:cs="Times New Roman"/>
          <w:i/>
        </w:rPr>
      </w:pPr>
      <w:proofErr w:type="spellStart"/>
      <w:r w:rsidRPr="003D163E">
        <w:rPr>
          <w:rFonts w:ascii="Arial Narrow" w:hAnsi="Arial Narrow" w:cs="Times New Roman"/>
        </w:rPr>
        <w:t>Manktelow</w:t>
      </w:r>
      <w:proofErr w:type="spellEnd"/>
      <w:r w:rsidRPr="003D163E">
        <w:rPr>
          <w:rFonts w:ascii="Arial Narrow" w:hAnsi="Arial Narrow" w:cs="Times New Roman"/>
        </w:rPr>
        <w:t>, Aidan</w:t>
      </w:r>
      <w:r w:rsidR="00157F88" w:rsidRPr="003D163E">
        <w:rPr>
          <w:rFonts w:ascii="Arial Narrow" w:hAnsi="Arial Narrow" w:cs="Times New Roman"/>
        </w:rPr>
        <w:t xml:space="preserve"> (201</w:t>
      </w:r>
      <w:r w:rsidRPr="003D163E">
        <w:rPr>
          <w:rFonts w:ascii="Arial Narrow" w:hAnsi="Arial Narrow" w:cs="Times New Roman"/>
        </w:rPr>
        <w:t>4</w:t>
      </w:r>
      <w:r w:rsidR="00157F88" w:rsidRPr="003D163E">
        <w:rPr>
          <w:rFonts w:ascii="Arial Narrow" w:hAnsi="Arial Narrow" w:cs="Times New Roman"/>
        </w:rPr>
        <w:t xml:space="preserve">). </w:t>
      </w:r>
      <w:r w:rsidRPr="003D163E">
        <w:rPr>
          <w:rFonts w:ascii="Arial Narrow" w:hAnsi="Arial Narrow" w:cs="Times New Roman"/>
          <w:i/>
        </w:rPr>
        <w:t xml:space="preserve">Guide to Emerging Markets: The Business Outlook, Opportunities and </w:t>
      </w:r>
    </w:p>
    <w:p w:rsidR="00157F88" w:rsidRPr="00E14918" w:rsidRDefault="001424C4" w:rsidP="00CC4818">
      <w:pPr>
        <w:spacing w:after="0" w:line="240" w:lineRule="auto"/>
        <w:ind w:firstLine="720"/>
        <w:rPr>
          <w:rFonts w:ascii="Arial Narrow" w:hAnsi="Arial Narrow" w:cs="Times New Roman"/>
        </w:rPr>
      </w:pPr>
      <w:r w:rsidRPr="003D163E">
        <w:rPr>
          <w:rFonts w:ascii="Arial Narrow" w:hAnsi="Arial Narrow" w:cs="Times New Roman"/>
          <w:i/>
        </w:rPr>
        <w:t>Obstacles</w:t>
      </w:r>
      <w:r w:rsidR="00157F88" w:rsidRPr="003D163E">
        <w:rPr>
          <w:rFonts w:ascii="Arial Narrow" w:hAnsi="Arial Narrow" w:cs="Times New Roman"/>
          <w:i/>
        </w:rPr>
        <w:t>.</w:t>
      </w:r>
      <w:r w:rsidR="00157F88" w:rsidRPr="003D163E">
        <w:rPr>
          <w:rFonts w:ascii="Arial Narrow" w:hAnsi="Arial Narrow" w:cs="Times New Roman"/>
        </w:rPr>
        <w:t xml:space="preserve"> </w:t>
      </w:r>
      <w:r w:rsidRPr="003D163E">
        <w:rPr>
          <w:rFonts w:ascii="Arial Narrow" w:hAnsi="Arial Narrow" w:cs="Times New Roman"/>
        </w:rPr>
        <w:t xml:space="preserve">The Economist. </w:t>
      </w:r>
      <w:proofErr w:type="spellStart"/>
      <w:r w:rsidRPr="003D163E">
        <w:rPr>
          <w:rFonts w:ascii="Arial Narrow" w:hAnsi="Arial Narrow" w:cs="Times New Roman"/>
        </w:rPr>
        <w:t>PublicAffairs</w:t>
      </w:r>
      <w:proofErr w:type="spellEnd"/>
      <w:r w:rsidRPr="003D163E">
        <w:rPr>
          <w:rFonts w:ascii="Arial Narrow" w:hAnsi="Arial Narrow" w:cs="Times New Roman"/>
        </w:rPr>
        <w:t xml:space="preserve">, </w:t>
      </w:r>
      <w:r w:rsidR="00157F88" w:rsidRPr="003D163E">
        <w:rPr>
          <w:rFonts w:ascii="Arial Narrow" w:hAnsi="Arial Narrow" w:cs="Times New Roman"/>
        </w:rPr>
        <w:t>New York.</w:t>
      </w:r>
      <w:r w:rsidRPr="00E14918">
        <w:rPr>
          <w:rFonts w:ascii="Arial Narrow" w:hAnsi="Arial Narrow" w:cs="Times New Roman"/>
        </w:rPr>
        <w:t xml:space="preserve"> </w:t>
      </w:r>
    </w:p>
    <w:p w:rsidR="00985215" w:rsidRDefault="00985215" w:rsidP="00157F88">
      <w:pPr>
        <w:spacing w:after="0" w:line="240" w:lineRule="auto"/>
        <w:rPr>
          <w:rFonts w:ascii="Arial Narrow" w:hAnsi="Arial Narrow" w:cs="Times New Roman"/>
        </w:rPr>
      </w:pPr>
    </w:p>
    <w:p w:rsidR="00AC247E" w:rsidRPr="00E14918" w:rsidRDefault="00736433" w:rsidP="00157F88">
      <w:pPr>
        <w:spacing w:after="0" w:line="240" w:lineRule="auto"/>
        <w:rPr>
          <w:rFonts w:ascii="Arial Narrow" w:hAnsi="Arial Narrow" w:cs="Times New Roman"/>
        </w:rPr>
      </w:pPr>
      <w:r w:rsidRPr="00E14918">
        <w:rPr>
          <w:rFonts w:ascii="Arial Narrow" w:hAnsi="Arial Narrow" w:cs="Times New Roman"/>
        </w:rPr>
        <w:t>Optional</w:t>
      </w:r>
      <w:r w:rsidR="000164A8" w:rsidRPr="00E14918">
        <w:rPr>
          <w:rFonts w:ascii="Arial Narrow" w:hAnsi="Arial Narrow" w:cs="Times New Roman"/>
        </w:rPr>
        <w:t xml:space="preserve"> </w:t>
      </w:r>
      <w:r w:rsidR="00985215">
        <w:rPr>
          <w:rFonts w:ascii="Arial Narrow" w:hAnsi="Arial Narrow" w:cs="Times New Roman"/>
        </w:rPr>
        <w:t xml:space="preserve">recommended </w:t>
      </w:r>
      <w:r w:rsidR="000164A8" w:rsidRPr="00E14918">
        <w:rPr>
          <w:rFonts w:ascii="Arial Narrow" w:hAnsi="Arial Narrow" w:cs="Times New Roman"/>
        </w:rPr>
        <w:t>text</w:t>
      </w:r>
      <w:r w:rsidR="00AC247E" w:rsidRPr="00E14918">
        <w:rPr>
          <w:rFonts w:ascii="Arial Narrow" w:hAnsi="Arial Narrow" w:cs="Times New Roman"/>
        </w:rPr>
        <w:t>:</w:t>
      </w:r>
    </w:p>
    <w:p w:rsidR="00157F88" w:rsidRPr="00E14918" w:rsidRDefault="00AC247E" w:rsidP="00EF2D4A">
      <w:pPr>
        <w:spacing w:after="0" w:line="240" w:lineRule="auto"/>
        <w:rPr>
          <w:rFonts w:ascii="Arial Narrow" w:hAnsi="Arial Narrow" w:cs="Times New Roman"/>
        </w:rPr>
      </w:pPr>
      <w:r w:rsidRPr="00E14918">
        <w:rPr>
          <w:rFonts w:ascii="Arial Narrow" w:hAnsi="Arial Narrow" w:cs="Times New Roman"/>
        </w:rPr>
        <w:t>Guillen &amp; Garcia-Canal (2013). Emerging Markets Rule: Growth Strategies of New Global Giants</w:t>
      </w:r>
    </w:p>
    <w:p w:rsidR="00AC247E" w:rsidRPr="00E14918" w:rsidRDefault="00AC247E" w:rsidP="00CC4818">
      <w:pPr>
        <w:spacing w:after="0" w:line="240" w:lineRule="auto"/>
        <w:ind w:firstLine="720"/>
        <w:rPr>
          <w:rFonts w:ascii="Arial Narrow" w:hAnsi="Arial Narrow" w:cs="Times New Roman"/>
        </w:rPr>
      </w:pPr>
      <w:r w:rsidRPr="00E14918">
        <w:rPr>
          <w:rFonts w:ascii="Arial Narrow" w:hAnsi="Arial Narrow" w:cs="Times New Roman"/>
        </w:rPr>
        <w:t>Mc-Graw Hill, New York</w:t>
      </w:r>
    </w:p>
    <w:p w:rsidR="00CC4818" w:rsidRPr="00E14918" w:rsidRDefault="00C357A4" w:rsidP="00EF2D4A">
      <w:pPr>
        <w:spacing w:after="0" w:line="240" w:lineRule="auto"/>
        <w:rPr>
          <w:rFonts w:ascii="Arial Narrow" w:hAnsi="Arial Narrow" w:cs="Times New Roman"/>
        </w:rPr>
      </w:pPr>
      <w:r w:rsidRPr="00E14918">
        <w:rPr>
          <w:rFonts w:ascii="Arial Narrow" w:hAnsi="Arial Narrow" w:cs="Times New Roman"/>
        </w:rPr>
        <w:t xml:space="preserve">Sharma, </w:t>
      </w:r>
      <w:proofErr w:type="spellStart"/>
      <w:r w:rsidRPr="00E14918">
        <w:rPr>
          <w:rFonts w:ascii="Arial Narrow" w:hAnsi="Arial Narrow" w:cs="Times New Roman"/>
        </w:rPr>
        <w:t>Suchir</w:t>
      </w:r>
      <w:proofErr w:type="spellEnd"/>
      <w:r w:rsidRPr="00E14918">
        <w:rPr>
          <w:rFonts w:ascii="Arial Narrow" w:hAnsi="Arial Narrow" w:cs="Times New Roman"/>
        </w:rPr>
        <w:t xml:space="preserve"> (2012). </w:t>
      </w:r>
      <w:proofErr w:type="spellStart"/>
      <w:r w:rsidRPr="00E14918">
        <w:rPr>
          <w:rFonts w:ascii="Arial Narrow" w:hAnsi="Arial Narrow" w:cs="Times New Roman"/>
          <w:i/>
        </w:rPr>
        <w:t>BreakOut</w:t>
      </w:r>
      <w:proofErr w:type="spellEnd"/>
      <w:r w:rsidRPr="00E14918">
        <w:rPr>
          <w:rFonts w:ascii="Arial Narrow" w:hAnsi="Arial Narrow" w:cs="Times New Roman"/>
          <w:i/>
        </w:rPr>
        <w:t xml:space="preserve"> Nations: In Pursuit of the Next Economic Miracles.</w:t>
      </w:r>
      <w:r w:rsidRPr="00E14918">
        <w:rPr>
          <w:rFonts w:ascii="Arial Narrow" w:hAnsi="Arial Narrow" w:cs="Times New Roman"/>
        </w:rPr>
        <w:t xml:space="preserve"> New York. </w:t>
      </w:r>
    </w:p>
    <w:p w:rsidR="0067232A" w:rsidRPr="00E14918" w:rsidRDefault="00C357A4" w:rsidP="00CC4818">
      <w:pPr>
        <w:spacing w:after="0" w:line="240" w:lineRule="auto"/>
        <w:ind w:firstLine="720"/>
        <w:rPr>
          <w:rFonts w:ascii="Arial Narrow" w:hAnsi="Arial Narrow" w:cs="Times New Roman"/>
        </w:rPr>
      </w:pPr>
      <w:r w:rsidRPr="00E14918">
        <w:rPr>
          <w:rFonts w:ascii="Arial Narrow" w:hAnsi="Arial Narrow" w:cs="Times New Roman"/>
        </w:rPr>
        <w:t>London. W.W. Norton &amp; Company.</w:t>
      </w:r>
    </w:p>
    <w:p w:rsidR="000164A8" w:rsidRPr="00E14918" w:rsidRDefault="000164A8" w:rsidP="000164A8">
      <w:pPr>
        <w:spacing w:after="0" w:line="240" w:lineRule="auto"/>
        <w:rPr>
          <w:rFonts w:ascii="Arial Narrow" w:hAnsi="Arial Narrow" w:cs="Times New Roman"/>
        </w:rPr>
      </w:pPr>
      <w:proofErr w:type="spellStart"/>
      <w:r w:rsidRPr="00E14918">
        <w:rPr>
          <w:rFonts w:ascii="Arial Narrow" w:hAnsi="Arial Narrow" w:cs="Times New Roman"/>
        </w:rPr>
        <w:t>Kose</w:t>
      </w:r>
      <w:proofErr w:type="spellEnd"/>
      <w:r w:rsidRPr="00E14918">
        <w:rPr>
          <w:rFonts w:ascii="Arial Narrow" w:hAnsi="Arial Narrow" w:cs="Times New Roman"/>
        </w:rPr>
        <w:t xml:space="preserve"> &amp; Prasad Emerging Markets: Resilience and Growth Amid Global Turmoil (</w:t>
      </w:r>
      <w:proofErr w:type="spellStart"/>
      <w:r w:rsidRPr="00E14918">
        <w:rPr>
          <w:rFonts w:ascii="Arial Narrow" w:hAnsi="Arial Narrow" w:cs="Times New Roman"/>
        </w:rPr>
        <w:t>Chp</w:t>
      </w:r>
      <w:proofErr w:type="spellEnd"/>
      <w:r w:rsidRPr="00E14918">
        <w:rPr>
          <w:rFonts w:ascii="Arial Narrow" w:hAnsi="Arial Narrow" w:cs="Times New Roman"/>
        </w:rPr>
        <w:t xml:space="preserve">. 13). Brookings </w:t>
      </w:r>
    </w:p>
    <w:p w:rsidR="00AC247E" w:rsidRPr="00E14918" w:rsidRDefault="000164A8" w:rsidP="000164A8">
      <w:pPr>
        <w:spacing w:after="0" w:line="240" w:lineRule="auto"/>
        <w:ind w:firstLine="720"/>
        <w:rPr>
          <w:rFonts w:ascii="Arial Narrow" w:hAnsi="Arial Narrow" w:cs="Times New Roman"/>
          <w:sz w:val="24"/>
          <w:szCs w:val="24"/>
        </w:rPr>
      </w:pPr>
      <w:r w:rsidRPr="00E14918">
        <w:rPr>
          <w:rFonts w:ascii="Arial Narrow" w:hAnsi="Arial Narrow" w:cs="Times New Roman"/>
        </w:rPr>
        <w:t>Institution Press (2010)</w:t>
      </w:r>
    </w:p>
    <w:p w:rsidR="00D646E2" w:rsidRPr="00E14918" w:rsidRDefault="00D646E2" w:rsidP="00EF2D4A">
      <w:pPr>
        <w:spacing w:after="0" w:line="240" w:lineRule="auto"/>
        <w:rPr>
          <w:rFonts w:ascii="Arial Narrow" w:hAnsi="Arial Narrow" w:cs="Times New Roman"/>
        </w:rPr>
      </w:pPr>
    </w:p>
    <w:p w:rsidR="00566AA3" w:rsidRPr="00E14918" w:rsidRDefault="00C6368E" w:rsidP="00EF2D4A">
      <w:pPr>
        <w:spacing w:after="0" w:line="240" w:lineRule="auto"/>
        <w:rPr>
          <w:rFonts w:ascii="Arial Narrow" w:hAnsi="Arial Narrow" w:cs="Times New Roman"/>
          <w:b/>
        </w:rPr>
      </w:pPr>
      <w:r w:rsidRPr="00E14918">
        <w:rPr>
          <w:rFonts w:ascii="Arial Narrow" w:hAnsi="Arial Narrow" w:cs="Times New Roman"/>
          <w:b/>
        </w:rPr>
        <w:t>Grading</w:t>
      </w:r>
    </w:p>
    <w:p w:rsidR="00566AA3" w:rsidRPr="00E14918" w:rsidRDefault="00566AA3" w:rsidP="00EF2D4A">
      <w:pPr>
        <w:spacing w:after="0" w:line="240" w:lineRule="auto"/>
        <w:rPr>
          <w:rFonts w:ascii="Arial Narrow" w:hAnsi="Arial Narrow" w:cs="Times New Roman"/>
        </w:rPr>
      </w:pPr>
      <w:r w:rsidRPr="00E14918">
        <w:rPr>
          <w:rFonts w:ascii="Arial Narrow" w:hAnsi="Arial Narrow" w:cs="Times New Roman"/>
        </w:rPr>
        <w:t>Course grades will be determined as follows:</w:t>
      </w:r>
    </w:p>
    <w:p w:rsidR="00566AA3" w:rsidRPr="00E14918" w:rsidRDefault="00566AA3" w:rsidP="00EF2D4A">
      <w:pPr>
        <w:spacing w:after="0" w:line="240" w:lineRule="auto"/>
        <w:rPr>
          <w:rFonts w:ascii="Arial Narrow" w:hAnsi="Arial Narrow" w:cs="Times New Roman"/>
        </w:rPr>
      </w:pPr>
      <w:r w:rsidRPr="00E14918">
        <w:rPr>
          <w:rFonts w:ascii="Arial Narrow" w:hAnsi="Arial Narrow" w:cs="Times New Roman"/>
        </w:rPr>
        <w:t xml:space="preserve">First exam </w:t>
      </w:r>
      <w:r w:rsidRPr="00E14918">
        <w:rPr>
          <w:rFonts w:ascii="Arial Narrow" w:hAnsi="Arial Narrow" w:cs="Times New Roman"/>
        </w:rPr>
        <w:tab/>
      </w:r>
      <w:r w:rsidRPr="00E14918">
        <w:rPr>
          <w:rFonts w:ascii="Arial Narrow" w:hAnsi="Arial Narrow" w:cs="Times New Roman"/>
        </w:rPr>
        <w:tab/>
      </w:r>
      <w:r w:rsidRPr="00E14918">
        <w:rPr>
          <w:rFonts w:ascii="Arial Narrow" w:hAnsi="Arial Narrow" w:cs="Times New Roman"/>
        </w:rPr>
        <w:tab/>
        <w:t>25%</w:t>
      </w:r>
      <w:r w:rsidRPr="00E14918">
        <w:rPr>
          <w:rFonts w:ascii="Arial Narrow" w:hAnsi="Arial Narrow" w:cs="Times New Roman"/>
        </w:rPr>
        <w:tab/>
      </w:r>
      <w:r w:rsidRPr="00E14918">
        <w:rPr>
          <w:rFonts w:ascii="Arial Narrow" w:hAnsi="Arial Narrow" w:cs="Times New Roman"/>
        </w:rPr>
        <w:tab/>
        <w:t>Attendance &amp; Participation</w:t>
      </w:r>
      <w:r w:rsidRPr="00E14918">
        <w:rPr>
          <w:rFonts w:ascii="Arial Narrow" w:hAnsi="Arial Narrow" w:cs="Times New Roman"/>
        </w:rPr>
        <w:tab/>
        <w:t xml:space="preserve">10% </w:t>
      </w:r>
    </w:p>
    <w:p w:rsidR="00566AA3" w:rsidRPr="00E14918" w:rsidRDefault="00566AA3" w:rsidP="00EF2D4A">
      <w:pPr>
        <w:spacing w:after="0" w:line="240" w:lineRule="auto"/>
        <w:rPr>
          <w:rFonts w:ascii="Arial Narrow" w:hAnsi="Arial Narrow" w:cs="Times New Roman"/>
        </w:rPr>
      </w:pPr>
      <w:r w:rsidRPr="00E14918">
        <w:rPr>
          <w:rFonts w:ascii="Arial Narrow" w:hAnsi="Arial Narrow" w:cs="Times New Roman"/>
        </w:rPr>
        <w:t>Second exam</w:t>
      </w:r>
      <w:r w:rsidRPr="00E14918">
        <w:rPr>
          <w:rFonts w:ascii="Arial Narrow" w:hAnsi="Arial Narrow" w:cs="Times New Roman"/>
        </w:rPr>
        <w:tab/>
      </w:r>
      <w:r w:rsidRPr="00E14918">
        <w:rPr>
          <w:rFonts w:ascii="Arial Narrow" w:hAnsi="Arial Narrow" w:cs="Times New Roman"/>
        </w:rPr>
        <w:tab/>
      </w:r>
      <w:r w:rsidRPr="00E14918">
        <w:rPr>
          <w:rFonts w:ascii="Arial Narrow" w:hAnsi="Arial Narrow" w:cs="Times New Roman"/>
        </w:rPr>
        <w:tab/>
        <w:t>25%</w:t>
      </w:r>
      <w:r w:rsidRPr="00E14918">
        <w:rPr>
          <w:rFonts w:ascii="Arial Narrow" w:hAnsi="Arial Narrow" w:cs="Times New Roman"/>
        </w:rPr>
        <w:tab/>
      </w:r>
      <w:r w:rsidRPr="00E14918">
        <w:rPr>
          <w:rFonts w:ascii="Arial Narrow" w:hAnsi="Arial Narrow" w:cs="Times New Roman"/>
        </w:rPr>
        <w:tab/>
        <w:t>Group project</w:t>
      </w:r>
      <w:r w:rsidR="003124E8" w:rsidRPr="00E14918">
        <w:rPr>
          <w:rFonts w:ascii="Arial Narrow" w:hAnsi="Arial Narrow" w:cs="Times New Roman"/>
        </w:rPr>
        <w:t>s</w:t>
      </w:r>
      <w:r w:rsidR="00457FCB" w:rsidRPr="00E14918">
        <w:rPr>
          <w:rFonts w:ascii="Arial Narrow" w:hAnsi="Arial Narrow" w:cs="Times New Roman"/>
        </w:rPr>
        <w:tab/>
      </w:r>
      <w:r w:rsidR="00457FCB" w:rsidRPr="00E14918">
        <w:rPr>
          <w:rFonts w:ascii="Arial Narrow" w:hAnsi="Arial Narrow" w:cs="Times New Roman"/>
        </w:rPr>
        <w:tab/>
        <w:t>15</w:t>
      </w:r>
      <w:r w:rsidRPr="00E14918">
        <w:rPr>
          <w:rFonts w:ascii="Arial Narrow" w:hAnsi="Arial Narrow" w:cs="Times New Roman"/>
        </w:rPr>
        <w:t>%</w:t>
      </w:r>
    </w:p>
    <w:p w:rsidR="00566AA3" w:rsidRPr="00E14918" w:rsidRDefault="00566AA3" w:rsidP="00EF2D4A">
      <w:pPr>
        <w:spacing w:after="0" w:line="240" w:lineRule="auto"/>
        <w:rPr>
          <w:rFonts w:ascii="Arial Narrow" w:hAnsi="Arial Narrow" w:cs="Times New Roman"/>
        </w:rPr>
      </w:pPr>
      <w:r w:rsidRPr="00E14918">
        <w:rPr>
          <w:rFonts w:ascii="Arial Narrow" w:hAnsi="Arial Narrow" w:cs="Times New Roman"/>
        </w:rPr>
        <w:t>Weekly Quiz/Homework</w:t>
      </w:r>
      <w:r w:rsidRPr="00E14918">
        <w:rPr>
          <w:rFonts w:ascii="Arial Narrow" w:hAnsi="Arial Narrow" w:cs="Times New Roman"/>
        </w:rPr>
        <w:tab/>
      </w:r>
      <w:r w:rsidR="00080ABB" w:rsidRPr="00E14918">
        <w:rPr>
          <w:rFonts w:ascii="Arial Narrow" w:hAnsi="Arial Narrow" w:cs="Times New Roman"/>
        </w:rPr>
        <w:tab/>
      </w:r>
      <w:r w:rsidRPr="00E14918">
        <w:rPr>
          <w:rFonts w:ascii="Arial Narrow" w:hAnsi="Arial Narrow" w:cs="Times New Roman"/>
        </w:rPr>
        <w:t>20%</w:t>
      </w:r>
      <w:r w:rsidR="00457FCB" w:rsidRPr="00E14918">
        <w:rPr>
          <w:rFonts w:ascii="Arial Narrow" w:hAnsi="Arial Narrow" w:cs="Times New Roman"/>
        </w:rPr>
        <w:tab/>
      </w:r>
      <w:r w:rsidR="00457FCB" w:rsidRPr="00E14918">
        <w:rPr>
          <w:rFonts w:ascii="Arial Narrow" w:hAnsi="Arial Narrow" w:cs="Times New Roman"/>
        </w:rPr>
        <w:tab/>
        <w:t xml:space="preserve">Group </w:t>
      </w:r>
      <w:r w:rsidR="009F22A5" w:rsidRPr="00E14918">
        <w:rPr>
          <w:rFonts w:ascii="Arial Narrow" w:hAnsi="Arial Narrow" w:cs="Times New Roman"/>
        </w:rPr>
        <w:t xml:space="preserve">class </w:t>
      </w:r>
      <w:r w:rsidR="00457FCB" w:rsidRPr="00E14918">
        <w:rPr>
          <w:rFonts w:ascii="Arial Narrow" w:hAnsi="Arial Narrow" w:cs="Times New Roman"/>
        </w:rPr>
        <w:t>presentation</w:t>
      </w:r>
      <w:r w:rsidR="00457FCB" w:rsidRPr="00E14918">
        <w:rPr>
          <w:rFonts w:ascii="Arial Narrow" w:hAnsi="Arial Narrow" w:cs="Times New Roman"/>
        </w:rPr>
        <w:tab/>
        <w:t>5%</w:t>
      </w:r>
    </w:p>
    <w:p w:rsidR="00080ABB" w:rsidRPr="00E14918" w:rsidRDefault="00080ABB" w:rsidP="00566AA3">
      <w:pPr>
        <w:spacing w:after="0" w:line="240" w:lineRule="auto"/>
        <w:rPr>
          <w:rFonts w:ascii="Arial Narrow" w:hAnsi="Arial Narrow" w:cs="Times New Roman"/>
        </w:rPr>
      </w:pPr>
    </w:p>
    <w:tbl>
      <w:tblPr>
        <w:tblStyle w:val="TableGrid"/>
        <w:tblW w:w="0" w:type="auto"/>
        <w:tblLook w:val="04A0"/>
      </w:tblPr>
      <w:tblGrid>
        <w:gridCol w:w="2394"/>
        <w:gridCol w:w="2394"/>
        <w:gridCol w:w="2394"/>
        <w:gridCol w:w="2394"/>
      </w:tblGrid>
      <w:tr w:rsidR="00631EC7" w:rsidRPr="00E14918" w:rsidTr="001A46AF">
        <w:tc>
          <w:tcPr>
            <w:tcW w:w="2394" w:type="dxa"/>
          </w:tcPr>
          <w:p w:rsidR="00631EC7" w:rsidRPr="00E14918" w:rsidRDefault="00631EC7" w:rsidP="001A46AF">
            <w:pPr>
              <w:rPr>
                <w:rFonts w:ascii="Arial Narrow" w:hAnsi="Arial Narrow" w:cs="Times New Roman"/>
              </w:rPr>
            </w:pPr>
            <w:r w:rsidRPr="00E14918">
              <w:rPr>
                <w:rFonts w:ascii="Arial Narrow" w:hAnsi="Arial Narrow" w:cs="Times New Roman"/>
              </w:rPr>
              <w:t>A       93 -100</w:t>
            </w:r>
          </w:p>
        </w:tc>
        <w:tc>
          <w:tcPr>
            <w:tcW w:w="2394" w:type="dxa"/>
          </w:tcPr>
          <w:p w:rsidR="00631EC7" w:rsidRPr="00E14918" w:rsidRDefault="00631EC7" w:rsidP="00631EC7">
            <w:pPr>
              <w:rPr>
                <w:rFonts w:ascii="Arial Narrow" w:hAnsi="Arial Narrow" w:cs="Times New Roman"/>
              </w:rPr>
            </w:pPr>
            <w:r w:rsidRPr="00E14918">
              <w:rPr>
                <w:rFonts w:ascii="Arial Narrow" w:hAnsi="Arial Narrow" w:cs="Times New Roman"/>
              </w:rPr>
              <w:t>B+   87 - 89</w:t>
            </w:r>
          </w:p>
        </w:tc>
        <w:tc>
          <w:tcPr>
            <w:tcW w:w="2394" w:type="dxa"/>
          </w:tcPr>
          <w:p w:rsidR="00631EC7" w:rsidRPr="00E14918" w:rsidRDefault="00631EC7" w:rsidP="001A46AF">
            <w:pPr>
              <w:rPr>
                <w:rFonts w:ascii="Arial Narrow" w:hAnsi="Arial Narrow" w:cs="Times New Roman"/>
              </w:rPr>
            </w:pPr>
            <w:r w:rsidRPr="00E14918">
              <w:rPr>
                <w:rFonts w:ascii="Arial Narrow" w:hAnsi="Arial Narrow" w:cs="Times New Roman"/>
              </w:rPr>
              <w:t>C+   77 - 79</w:t>
            </w:r>
          </w:p>
        </w:tc>
        <w:tc>
          <w:tcPr>
            <w:tcW w:w="2394" w:type="dxa"/>
          </w:tcPr>
          <w:p w:rsidR="00631EC7" w:rsidRPr="00E14918" w:rsidRDefault="00631EC7" w:rsidP="001A46AF">
            <w:pPr>
              <w:rPr>
                <w:rFonts w:ascii="Arial Narrow" w:hAnsi="Arial Narrow" w:cs="Times New Roman"/>
              </w:rPr>
            </w:pPr>
            <w:r w:rsidRPr="00E14918">
              <w:rPr>
                <w:rFonts w:ascii="Arial Narrow" w:hAnsi="Arial Narrow" w:cs="Times New Roman"/>
              </w:rPr>
              <w:t>D     60 - 69</w:t>
            </w:r>
          </w:p>
        </w:tc>
      </w:tr>
      <w:tr w:rsidR="00631EC7" w:rsidRPr="00E14918" w:rsidTr="001A46AF">
        <w:tc>
          <w:tcPr>
            <w:tcW w:w="2394" w:type="dxa"/>
          </w:tcPr>
          <w:p w:rsidR="00631EC7" w:rsidRPr="00E14918" w:rsidRDefault="00631EC7" w:rsidP="001A46AF">
            <w:pPr>
              <w:rPr>
                <w:rFonts w:ascii="Arial Narrow" w:hAnsi="Arial Narrow" w:cs="Times New Roman"/>
              </w:rPr>
            </w:pPr>
            <w:r w:rsidRPr="00E14918">
              <w:rPr>
                <w:rFonts w:ascii="Arial Narrow" w:hAnsi="Arial Narrow" w:cs="Times New Roman"/>
              </w:rPr>
              <w:t xml:space="preserve">A-     90 - 92 </w:t>
            </w:r>
          </w:p>
        </w:tc>
        <w:tc>
          <w:tcPr>
            <w:tcW w:w="2394" w:type="dxa"/>
          </w:tcPr>
          <w:p w:rsidR="00631EC7" w:rsidRPr="00E14918" w:rsidRDefault="00631EC7" w:rsidP="001A46AF">
            <w:pPr>
              <w:rPr>
                <w:rFonts w:ascii="Arial Narrow" w:hAnsi="Arial Narrow" w:cs="Times New Roman"/>
              </w:rPr>
            </w:pPr>
            <w:r w:rsidRPr="00E14918">
              <w:rPr>
                <w:rFonts w:ascii="Arial Narrow" w:hAnsi="Arial Narrow" w:cs="Times New Roman"/>
              </w:rPr>
              <w:t>B     84 - 86</w:t>
            </w:r>
          </w:p>
        </w:tc>
        <w:tc>
          <w:tcPr>
            <w:tcW w:w="2394" w:type="dxa"/>
          </w:tcPr>
          <w:p w:rsidR="00631EC7" w:rsidRPr="00E14918" w:rsidRDefault="00631EC7" w:rsidP="001A46AF">
            <w:pPr>
              <w:rPr>
                <w:rFonts w:ascii="Arial Narrow" w:hAnsi="Arial Narrow" w:cs="Times New Roman"/>
              </w:rPr>
            </w:pPr>
            <w:r w:rsidRPr="00E14918">
              <w:rPr>
                <w:rFonts w:ascii="Arial Narrow" w:hAnsi="Arial Narrow" w:cs="Times New Roman"/>
              </w:rPr>
              <w:t>C     74 - 76</w:t>
            </w:r>
          </w:p>
        </w:tc>
        <w:tc>
          <w:tcPr>
            <w:tcW w:w="2394" w:type="dxa"/>
          </w:tcPr>
          <w:p w:rsidR="00631EC7" w:rsidRPr="00E14918" w:rsidRDefault="00631EC7" w:rsidP="001A46AF">
            <w:pPr>
              <w:rPr>
                <w:rFonts w:ascii="Arial Narrow" w:hAnsi="Arial Narrow" w:cs="Times New Roman"/>
              </w:rPr>
            </w:pPr>
            <w:r w:rsidRPr="00E14918">
              <w:rPr>
                <w:rFonts w:ascii="Arial Narrow" w:hAnsi="Arial Narrow" w:cs="Times New Roman"/>
              </w:rPr>
              <w:t>F      Below 60</w:t>
            </w:r>
          </w:p>
        </w:tc>
      </w:tr>
      <w:tr w:rsidR="00631EC7" w:rsidRPr="00E14918" w:rsidTr="001A46AF">
        <w:tc>
          <w:tcPr>
            <w:tcW w:w="2394" w:type="dxa"/>
          </w:tcPr>
          <w:p w:rsidR="00631EC7" w:rsidRPr="00E14918" w:rsidRDefault="00631EC7" w:rsidP="001A46AF">
            <w:pPr>
              <w:rPr>
                <w:rFonts w:ascii="Arial Narrow" w:hAnsi="Arial Narrow" w:cs="Times New Roman"/>
              </w:rPr>
            </w:pPr>
          </w:p>
        </w:tc>
        <w:tc>
          <w:tcPr>
            <w:tcW w:w="2394" w:type="dxa"/>
          </w:tcPr>
          <w:p w:rsidR="00631EC7" w:rsidRPr="00E14918" w:rsidRDefault="00631EC7" w:rsidP="001A46AF">
            <w:pPr>
              <w:rPr>
                <w:rFonts w:ascii="Arial Narrow" w:hAnsi="Arial Narrow" w:cs="Times New Roman"/>
              </w:rPr>
            </w:pPr>
            <w:r w:rsidRPr="00E14918">
              <w:rPr>
                <w:rFonts w:ascii="Arial Narrow" w:hAnsi="Arial Narrow" w:cs="Times New Roman"/>
              </w:rPr>
              <w:t>B-    80 - 83</w:t>
            </w:r>
          </w:p>
        </w:tc>
        <w:tc>
          <w:tcPr>
            <w:tcW w:w="2394" w:type="dxa"/>
          </w:tcPr>
          <w:p w:rsidR="00631EC7" w:rsidRPr="00E14918" w:rsidRDefault="00631EC7" w:rsidP="001A46AF">
            <w:pPr>
              <w:rPr>
                <w:rFonts w:ascii="Arial Narrow" w:hAnsi="Arial Narrow" w:cs="Times New Roman"/>
              </w:rPr>
            </w:pPr>
            <w:r w:rsidRPr="00E14918">
              <w:rPr>
                <w:rFonts w:ascii="Arial Narrow" w:hAnsi="Arial Narrow" w:cs="Times New Roman"/>
              </w:rPr>
              <w:t>C-    70 - 73</w:t>
            </w:r>
          </w:p>
        </w:tc>
        <w:tc>
          <w:tcPr>
            <w:tcW w:w="2394" w:type="dxa"/>
          </w:tcPr>
          <w:p w:rsidR="00631EC7" w:rsidRPr="00E14918" w:rsidRDefault="00631EC7" w:rsidP="001A46AF">
            <w:pPr>
              <w:rPr>
                <w:rFonts w:ascii="Arial Narrow" w:hAnsi="Arial Narrow" w:cs="Times New Roman"/>
              </w:rPr>
            </w:pPr>
          </w:p>
        </w:tc>
      </w:tr>
    </w:tbl>
    <w:p w:rsidR="0041703B" w:rsidRPr="00E14918" w:rsidRDefault="0041703B" w:rsidP="00566AA3">
      <w:pPr>
        <w:spacing w:after="0" w:line="240" w:lineRule="auto"/>
        <w:rPr>
          <w:rFonts w:ascii="Arial Narrow" w:hAnsi="Arial Narrow" w:cs="Times New Roman"/>
          <w:b/>
        </w:rPr>
      </w:pPr>
      <w:r w:rsidRPr="00E14918">
        <w:rPr>
          <w:rFonts w:ascii="Arial Narrow" w:hAnsi="Arial Narrow" w:cs="Times New Roman"/>
          <w:b/>
        </w:rPr>
        <w:lastRenderedPageBreak/>
        <w:t>Course Format and Instructors Expectations</w:t>
      </w:r>
    </w:p>
    <w:p w:rsidR="0041703B" w:rsidRPr="00E14918" w:rsidRDefault="0041703B" w:rsidP="00566AA3">
      <w:pPr>
        <w:spacing w:after="0" w:line="240" w:lineRule="auto"/>
        <w:rPr>
          <w:rFonts w:ascii="Arial Narrow" w:hAnsi="Arial Narrow" w:cs="Times New Roman"/>
        </w:rPr>
      </w:pPr>
    </w:p>
    <w:p w:rsidR="0041703B" w:rsidRPr="00E14918" w:rsidRDefault="0041703B" w:rsidP="00250F9F">
      <w:pPr>
        <w:spacing w:after="0" w:line="240" w:lineRule="auto"/>
        <w:jc w:val="both"/>
        <w:rPr>
          <w:rFonts w:ascii="Arial Narrow" w:hAnsi="Arial Narrow" w:cs="Times New Roman"/>
        </w:rPr>
      </w:pPr>
      <w:r w:rsidRPr="00E14918">
        <w:rPr>
          <w:rFonts w:ascii="Arial Narrow" w:hAnsi="Arial Narrow" w:cs="Times New Roman"/>
        </w:rPr>
        <w:t xml:space="preserve">This course is </w:t>
      </w:r>
      <w:r w:rsidR="00F40D97" w:rsidRPr="00E14918">
        <w:rPr>
          <w:rFonts w:ascii="Arial Narrow" w:hAnsi="Arial Narrow" w:cs="Times New Roman"/>
        </w:rPr>
        <w:t>interactive reading-</w:t>
      </w:r>
      <w:r w:rsidRPr="00E14918">
        <w:rPr>
          <w:rFonts w:ascii="Arial Narrow" w:hAnsi="Arial Narrow" w:cs="Times New Roman"/>
        </w:rPr>
        <w:t xml:space="preserve">discussion oriented, with </w:t>
      </w:r>
      <w:r w:rsidR="00F40D97" w:rsidRPr="00E14918">
        <w:rPr>
          <w:rFonts w:ascii="Arial Narrow" w:hAnsi="Arial Narrow" w:cs="Times New Roman"/>
        </w:rPr>
        <w:t>lectures as necessary</w:t>
      </w:r>
      <w:r w:rsidRPr="00E14918">
        <w:rPr>
          <w:rFonts w:ascii="Arial Narrow" w:hAnsi="Arial Narrow" w:cs="Times New Roman"/>
        </w:rPr>
        <w:t xml:space="preserve">. It is thus your responsibility to read the assigned </w:t>
      </w:r>
      <w:r w:rsidR="002004AD">
        <w:rPr>
          <w:rFonts w:ascii="Arial Narrow" w:hAnsi="Arial Narrow" w:cs="Times New Roman"/>
        </w:rPr>
        <w:t xml:space="preserve">readings </w:t>
      </w:r>
      <w:r w:rsidRPr="00E14918">
        <w:rPr>
          <w:rFonts w:ascii="Arial Narrow" w:hAnsi="Arial Narrow" w:cs="Times New Roman"/>
        </w:rPr>
        <w:t>ahead of time and come prepared to class to actively engage in discussions and/or presentations. Failure to do so will result in grade penalty.</w:t>
      </w:r>
      <w:r w:rsidR="000164A8" w:rsidRPr="00E14918">
        <w:rPr>
          <w:rFonts w:ascii="Arial Narrow" w:hAnsi="Arial Narrow" w:cs="Times New Roman"/>
        </w:rPr>
        <w:t xml:space="preserve"> </w:t>
      </w:r>
    </w:p>
    <w:p w:rsidR="0041703B" w:rsidRPr="00E14918" w:rsidRDefault="0041703B" w:rsidP="00566AA3">
      <w:pPr>
        <w:spacing w:after="0" w:line="240" w:lineRule="auto"/>
        <w:rPr>
          <w:rFonts w:ascii="Arial Narrow" w:hAnsi="Arial Narrow" w:cs="Times New Roman"/>
        </w:rPr>
      </w:pPr>
    </w:p>
    <w:p w:rsidR="0041703B" w:rsidRPr="00E14918" w:rsidRDefault="0041703B" w:rsidP="00416EEA">
      <w:pPr>
        <w:spacing w:after="0" w:line="240" w:lineRule="auto"/>
        <w:jc w:val="both"/>
        <w:rPr>
          <w:rFonts w:ascii="Arial Narrow" w:hAnsi="Arial Narrow" w:cs="Times New Roman"/>
        </w:rPr>
      </w:pPr>
      <w:r w:rsidRPr="00E14918">
        <w:rPr>
          <w:rFonts w:ascii="Arial Narrow" w:hAnsi="Arial Narrow" w:cs="Times New Roman"/>
        </w:rPr>
        <w:t>Furthermore, this class is premised on principles for “</w:t>
      </w:r>
      <w:r w:rsidRPr="00C90021">
        <w:rPr>
          <w:rFonts w:ascii="Arial Narrow" w:hAnsi="Arial Narrow" w:cs="Times New Roman"/>
          <w:b/>
          <w:bCs/>
          <w:i/>
          <w:iCs/>
          <w:u w:val="single"/>
        </w:rPr>
        <w:t xml:space="preserve">Promoting a Vibrant </w:t>
      </w:r>
      <w:r w:rsidR="00C6368E" w:rsidRPr="00C90021">
        <w:rPr>
          <w:rFonts w:ascii="Arial Narrow" w:hAnsi="Arial Narrow" w:cs="Times New Roman"/>
          <w:b/>
          <w:bCs/>
          <w:i/>
          <w:iCs/>
          <w:u w:val="single"/>
        </w:rPr>
        <w:t xml:space="preserve">Learning </w:t>
      </w:r>
      <w:r w:rsidRPr="00C90021">
        <w:rPr>
          <w:rFonts w:ascii="Arial Narrow" w:hAnsi="Arial Narrow" w:cs="Times New Roman"/>
          <w:b/>
          <w:bCs/>
          <w:i/>
          <w:iCs/>
          <w:u w:val="single"/>
        </w:rPr>
        <w:t>Culture</w:t>
      </w:r>
      <w:r w:rsidRPr="00E14918">
        <w:rPr>
          <w:rFonts w:ascii="Arial Narrow" w:hAnsi="Arial Narrow" w:cs="Times New Roman"/>
        </w:rPr>
        <w:t xml:space="preserve">.” A vibrant learning culture with instructors and students energetically participating in the learning process requires dedicated interaction between the two. Whereas the instructor has the responsibility to apply effective teaching methods and learning tools, overall improvement in learning can take place only if the student responds responsibly to the instructor and applies the learning tools as instructed. Both quality teaching and quality learning requires hard work, diligence, and time commitment. </w:t>
      </w:r>
      <w:r w:rsidR="000164A8" w:rsidRPr="00E14918">
        <w:rPr>
          <w:rFonts w:ascii="Arial Narrow" w:hAnsi="Arial Narrow" w:cs="Times New Roman"/>
        </w:rPr>
        <w:t xml:space="preserve">Teamwork is especially important. </w:t>
      </w:r>
      <w:r w:rsidRPr="00E14918">
        <w:rPr>
          <w:rFonts w:ascii="Arial Narrow" w:hAnsi="Arial Narrow" w:cs="Times New Roman"/>
        </w:rPr>
        <w:t>In this regard, mutual respect among your peers</w:t>
      </w:r>
      <w:r w:rsidR="00DC0179" w:rsidRPr="00E14918">
        <w:rPr>
          <w:rFonts w:ascii="Arial Narrow" w:hAnsi="Arial Narrow" w:cs="Times New Roman"/>
        </w:rPr>
        <w:t xml:space="preserve"> is important</w:t>
      </w:r>
      <w:r w:rsidR="00E70BA5" w:rsidRPr="00E14918">
        <w:rPr>
          <w:rFonts w:ascii="Arial Narrow" w:hAnsi="Arial Narrow" w:cs="Times New Roman"/>
        </w:rPr>
        <w:t>.</w:t>
      </w:r>
    </w:p>
    <w:p w:rsidR="0041703B" w:rsidRPr="00E14918" w:rsidRDefault="0041703B" w:rsidP="00566AA3">
      <w:pPr>
        <w:spacing w:after="0" w:line="240" w:lineRule="auto"/>
        <w:rPr>
          <w:rFonts w:ascii="Arial Narrow" w:hAnsi="Arial Narrow" w:cs="Times New Roman"/>
        </w:rPr>
      </w:pPr>
    </w:p>
    <w:p w:rsidR="00C90021" w:rsidRPr="00C90021" w:rsidRDefault="00566AA3" w:rsidP="00C90021">
      <w:pPr>
        <w:spacing w:after="0" w:line="240" w:lineRule="auto"/>
        <w:jc w:val="both"/>
        <w:rPr>
          <w:rFonts w:ascii="Arial Narrow" w:hAnsi="Arial Narrow" w:cs="Times New Roman"/>
          <w:lang w:bidi="en-US"/>
        </w:rPr>
      </w:pPr>
      <w:proofErr w:type="spellStart"/>
      <w:r w:rsidRPr="00E14918">
        <w:rPr>
          <w:rFonts w:ascii="Arial Narrow" w:hAnsi="Arial Narrow" w:cs="Times New Roman"/>
        </w:rPr>
        <w:t>Exams</w:t>
      </w:r>
      <w:r w:rsidR="00C90021" w:rsidRPr="00C90021">
        <w:rPr>
          <w:rFonts w:ascii="Arial Narrow" w:hAnsi="Arial Narrow" w:cs="Times New Roman"/>
          <w:lang w:bidi="en-US"/>
        </w:rPr>
        <w:t>The</w:t>
      </w:r>
      <w:proofErr w:type="spellEnd"/>
      <w:r w:rsidR="00C90021" w:rsidRPr="00C90021">
        <w:rPr>
          <w:rFonts w:ascii="Arial Narrow" w:hAnsi="Arial Narrow" w:cs="Times New Roman"/>
          <w:lang w:bidi="en-US"/>
        </w:rPr>
        <w:t xml:space="preserve"> two </w:t>
      </w:r>
      <w:proofErr w:type="spellStart"/>
      <w:r w:rsidR="00C90021">
        <w:rPr>
          <w:rFonts w:ascii="Arial Narrow" w:hAnsi="Arial Narrow" w:cs="Times New Roman"/>
          <w:lang w:bidi="en-US"/>
        </w:rPr>
        <w:t>takehome</w:t>
      </w:r>
      <w:proofErr w:type="spellEnd"/>
      <w:r w:rsidR="00C90021">
        <w:rPr>
          <w:rFonts w:ascii="Arial Narrow" w:hAnsi="Arial Narrow" w:cs="Times New Roman"/>
          <w:lang w:bidi="en-US"/>
        </w:rPr>
        <w:t xml:space="preserve"> </w:t>
      </w:r>
      <w:r w:rsidR="00C90021" w:rsidRPr="00C90021">
        <w:rPr>
          <w:rFonts w:ascii="Arial Narrow" w:hAnsi="Arial Narrow" w:cs="Times New Roman"/>
          <w:lang w:bidi="en-US"/>
        </w:rPr>
        <w:t>essay/</w:t>
      </w:r>
      <w:r w:rsidR="00C90021">
        <w:rPr>
          <w:rFonts w:ascii="Arial Narrow" w:hAnsi="Arial Narrow" w:cs="Times New Roman"/>
          <w:lang w:bidi="en-US"/>
        </w:rPr>
        <w:t xml:space="preserve"> </w:t>
      </w:r>
      <w:r w:rsidR="00C90021" w:rsidRPr="00C90021">
        <w:rPr>
          <w:rFonts w:ascii="Arial Narrow" w:hAnsi="Arial Narrow" w:cs="Times New Roman"/>
          <w:lang w:bidi="en-US"/>
        </w:rPr>
        <w:t xml:space="preserve">short answers mid-term exams will be held during the weekends ending Friday, </w:t>
      </w:r>
      <w:r w:rsidR="00C90021" w:rsidRPr="00C90021">
        <w:rPr>
          <w:rFonts w:ascii="Arial Narrow" w:hAnsi="Arial Narrow" w:cs="Times New Roman"/>
          <w:b/>
          <w:lang w:bidi="en-US"/>
        </w:rPr>
        <w:t>Oct 9</w:t>
      </w:r>
      <w:r w:rsidR="00C90021" w:rsidRPr="00C90021">
        <w:rPr>
          <w:rFonts w:ascii="Arial Narrow" w:hAnsi="Arial Narrow" w:cs="Times New Roman"/>
          <w:b/>
          <w:vertAlign w:val="superscript"/>
          <w:lang w:bidi="en-US"/>
        </w:rPr>
        <w:t>th</w:t>
      </w:r>
      <w:r w:rsidR="00C90021" w:rsidRPr="00C90021">
        <w:rPr>
          <w:rFonts w:ascii="Arial Narrow" w:hAnsi="Arial Narrow" w:cs="Times New Roman"/>
          <w:lang w:bidi="en-US"/>
        </w:rPr>
        <w:t xml:space="preserve"> and Friday </w:t>
      </w:r>
      <w:r w:rsidR="00C90021" w:rsidRPr="00C90021">
        <w:rPr>
          <w:rFonts w:ascii="Arial Narrow" w:hAnsi="Arial Narrow" w:cs="Times New Roman"/>
          <w:b/>
          <w:lang w:bidi="en-US"/>
        </w:rPr>
        <w:t>Nov 20</w:t>
      </w:r>
      <w:r w:rsidR="00C90021" w:rsidRPr="00C90021">
        <w:rPr>
          <w:rFonts w:ascii="Arial Narrow" w:hAnsi="Arial Narrow" w:cs="Times New Roman"/>
          <w:b/>
          <w:vertAlign w:val="superscript"/>
          <w:lang w:bidi="en-US"/>
        </w:rPr>
        <w:t>th</w:t>
      </w:r>
      <w:r w:rsidR="00C90021" w:rsidRPr="00C90021">
        <w:rPr>
          <w:rFonts w:ascii="Arial Narrow" w:hAnsi="Arial Narrow" w:cs="Times New Roman"/>
          <w:lang w:bidi="en-US"/>
        </w:rPr>
        <w:t xml:space="preserve">. A directive on the take home exam questions will be provided prior to exam </w:t>
      </w:r>
      <w:proofErr w:type="spellStart"/>
      <w:r w:rsidR="00C90021" w:rsidRPr="00C90021">
        <w:rPr>
          <w:rFonts w:ascii="Arial Narrow" w:hAnsi="Arial Narrow" w:cs="Times New Roman"/>
          <w:lang w:bidi="en-US"/>
        </w:rPr>
        <w:t>datess</w:t>
      </w:r>
      <w:proofErr w:type="spellEnd"/>
      <w:r w:rsidR="00C90021" w:rsidRPr="00C90021">
        <w:rPr>
          <w:rFonts w:ascii="Arial Narrow" w:hAnsi="Arial Narrow" w:cs="Times New Roman"/>
          <w:lang w:bidi="en-US"/>
        </w:rPr>
        <w:t>. Please plan accordingly.</w:t>
      </w:r>
    </w:p>
    <w:p w:rsidR="00610564" w:rsidRPr="00E14918" w:rsidRDefault="00610564" w:rsidP="00C90021">
      <w:pPr>
        <w:spacing w:after="0" w:line="240" w:lineRule="auto"/>
        <w:jc w:val="both"/>
        <w:rPr>
          <w:rFonts w:ascii="Arial Narrow" w:hAnsi="Arial Narrow" w:cs="Times New Roman"/>
        </w:rPr>
      </w:pPr>
    </w:p>
    <w:p w:rsidR="00610564" w:rsidRPr="00E14918" w:rsidRDefault="00610564" w:rsidP="00566AA3">
      <w:pPr>
        <w:spacing w:after="0" w:line="240" w:lineRule="auto"/>
        <w:rPr>
          <w:rFonts w:ascii="Arial Narrow" w:hAnsi="Arial Narrow" w:cs="Times New Roman"/>
        </w:rPr>
      </w:pPr>
      <w:r w:rsidRPr="00E14918">
        <w:rPr>
          <w:rFonts w:ascii="Arial Narrow" w:hAnsi="Arial Narrow" w:cs="Times New Roman"/>
        </w:rPr>
        <w:t>Quizzes/Homework</w:t>
      </w:r>
    </w:p>
    <w:p w:rsidR="00610564" w:rsidRPr="00E14918" w:rsidRDefault="00610564" w:rsidP="00256113">
      <w:pPr>
        <w:spacing w:after="0" w:line="240" w:lineRule="auto"/>
        <w:jc w:val="both"/>
        <w:rPr>
          <w:rFonts w:ascii="Arial Narrow" w:hAnsi="Arial Narrow" w:cs="Times New Roman"/>
        </w:rPr>
      </w:pPr>
      <w:r w:rsidRPr="00E14918">
        <w:rPr>
          <w:rFonts w:ascii="Arial Narrow" w:hAnsi="Arial Narrow" w:cs="Times New Roman"/>
        </w:rPr>
        <w:t>There will be weekly quizzes or take</w:t>
      </w:r>
      <w:r w:rsidR="00CB1E93" w:rsidRPr="00E14918">
        <w:rPr>
          <w:rFonts w:ascii="Arial Narrow" w:hAnsi="Arial Narrow" w:cs="Times New Roman"/>
        </w:rPr>
        <w:t>-</w:t>
      </w:r>
      <w:r w:rsidRPr="00E14918">
        <w:rPr>
          <w:rFonts w:ascii="Arial Narrow" w:hAnsi="Arial Narrow" w:cs="Times New Roman"/>
        </w:rPr>
        <w:t xml:space="preserve">home questions on </w:t>
      </w:r>
      <w:r w:rsidR="005B67C8" w:rsidRPr="00E14918">
        <w:rPr>
          <w:rFonts w:ascii="Arial Narrow" w:hAnsi="Arial Narrow" w:cs="Times New Roman"/>
        </w:rPr>
        <w:t>coverage and</w:t>
      </w:r>
      <w:r w:rsidRPr="00E14918">
        <w:rPr>
          <w:rFonts w:ascii="Arial Narrow" w:hAnsi="Arial Narrow" w:cs="Times New Roman"/>
        </w:rPr>
        <w:t xml:space="preserve"> readings.</w:t>
      </w:r>
      <w:r w:rsidR="003871F6">
        <w:rPr>
          <w:rFonts w:ascii="Arial Narrow" w:hAnsi="Arial Narrow" w:cs="Times New Roman"/>
        </w:rPr>
        <w:t xml:space="preserve"> A drop-box will be set for each.</w:t>
      </w:r>
      <w:r w:rsidRPr="00E14918">
        <w:rPr>
          <w:rFonts w:ascii="Arial Narrow" w:hAnsi="Arial Narrow" w:cs="Times New Roman"/>
        </w:rPr>
        <w:t xml:space="preserve"> In total there will be</w:t>
      </w:r>
      <w:r w:rsidR="00E43F82" w:rsidRPr="00E14918">
        <w:rPr>
          <w:rFonts w:ascii="Arial Narrow" w:hAnsi="Arial Narrow" w:cs="Times New Roman"/>
        </w:rPr>
        <w:t xml:space="preserve"> not less than</w:t>
      </w:r>
      <w:r w:rsidRPr="00E14918">
        <w:rPr>
          <w:rFonts w:ascii="Arial Narrow" w:hAnsi="Arial Narrow" w:cs="Times New Roman"/>
        </w:rPr>
        <w:t xml:space="preserve"> </w:t>
      </w:r>
      <w:r w:rsidRPr="00E14918">
        <w:rPr>
          <w:rFonts w:ascii="Arial Narrow" w:hAnsi="Arial Narrow" w:cs="Times New Roman"/>
          <w:b/>
        </w:rPr>
        <w:t>12 such tasks</w:t>
      </w:r>
      <w:r w:rsidRPr="00E14918">
        <w:rPr>
          <w:rFonts w:ascii="Arial Narrow" w:hAnsi="Arial Narrow" w:cs="Times New Roman"/>
        </w:rPr>
        <w:t>. Your two lowest scores will be dropped. Thus</w:t>
      </w:r>
      <w:r w:rsidR="003871F6">
        <w:rPr>
          <w:rFonts w:ascii="Arial Narrow" w:hAnsi="Arial Narrow" w:cs="Times New Roman"/>
        </w:rPr>
        <w:t>,</w:t>
      </w:r>
      <w:r w:rsidRPr="00E14918">
        <w:rPr>
          <w:rFonts w:ascii="Arial Narrow" w:hAnsi="Arial Narrow" w:cs="Times New Roman"/>
        </w:rPr>
        <w:t xml:space="preserve"> there will be </w:t>
      </w:r>
      <w:r w:rsidR="003F2426" w:rsidRPr="00E14918">
        <w:rPr>
          <w:rFonts w:ascii="Arial Narrow" w:hAnsi="Arial Narrow" w:cs="Times New Roman"/>
        </w:rPr>
        <w:t>no make-ups for missed quizzes/</w:t>
      </w:r>
      <w:r w:rsidRPr="00E14918">
        <w:rPr>
          <w:rFonts w:ascii="Arial Narrow" w:hAnsi="Arial Narrow" w:cs="Times New Roman"/>
        </w:rPr>
        <w:t>take</w:t>
      </w:r>
      <w:r w:rsidR="00CB1E93" w:rsidRPr="00E14918">
        <w:rPr>
          <w:rFonts w:ascii="Arial Narrow" w:hAnsi="Arial Narrow" w:cs="Times New Roman"/>
        </w:rPr>
        <w:t>-</w:t>
      </w:r>
      <w:r w:rsidRPr="00E14918">
        <w:rPr>
          <w:rFonts w:ascii="Arial Narrow" w:hAnsi="Arial Narrow" w:cs="Times New Roman"/>
        </w:rPr>
        <w:t>home questions.</w:t>
      </w:r>
    </w:p>
    <w:p w:rsidR="0020467C" w:rsidRPr="00E14918" w:rsidRDefault="0020467C" w:rsidP="00566AA3">
      <w:pPr>
        <w:spacing w:after="0" w:line="240" w:lineRule="auto"/>
        <w:rPr>
          <w:rFonts w:ascii="Arial Narrow" w:hAnsi="Arial Narrow" w:cs="Times New Roman"/>
        </w:rPr>
      </w:pPr>
    </w:p>
    <w:p w:rsidR="00610564" w:rsidRPr="00E14918" w:rsidRDefault="00610564" w:rsidP="00566AA3">
      <w:pPr>
        <w:spacing w:after="0" w:line="240" w:lineRule="auto"/>
        <w:rPr>
          <w:rFonts w:ascii="Arial Narrow" w:hAnsi="Arial Narrow" w:cs="Times New Roman"/>
        </w:rPr>
      </w:pPr>
      <w:r w:rsidRPr="00E14918">
        <w:rPr>
          <w:rFonts w:ascii="Arial Narrow" w:hAnsi="Arial Narrow" w:cs="Times New Roman"/>
        </w:rPr>
        <w:t>Attendance and participation</w:t>
      </w:r>
    </w:p>
    <w:p w:rsidR="00610564" w:rsidRPr="00E14918" w:rsidRDefault="00767004" w:rsidP="00256113">
      <w:pPr>
        <w:spacing w:after="0" w:line="240" w:lineRule="auto"/>
        <w:jc w:val="both"/>
        <w:rPr>
          <w:rFonts w:ascii="Arial Narrow" w:hAnsi="Arial Narrow" w:cs="Times New Roman"/>
        </w:rPr>
      </w:pPr>
      <w:bookmarkStart w:id="0" w:name="_Hlk48566463"/>
      <w:r w:rsidRPr="00E14918">
        <w:rPr>
          <w:rFonts w:ascii="Arial Narrow" w:hAnsi="Arial Narrow" w:cs="Times New Roman"/>
        </w:rPr>
        <w:t>Attendance is mandatory</w:t>
      </w:r>
      <w:r w:rsidR="00B051AF">
        <w:rPr>
          <w:rFonts w:ascii="Arial Narrow" w:hAnsi="Arial Narrow" w:cs="Times New Roman"/>
        </w:rPr>
        <w:t xml:space="preserve"> (physically, synchronous or asynchronous – as appropriate)</w:t>
      </w:r>
      <w:r w:rsidR="00742D1C" w:rsidRPr="00E14918">
        <w:rPr>
          <w:rFonts w:ascii="Arial Narrow" w:hAnsi="Arial Narrow" w:cs="Times New Roman"/>
        </w:rPr>
        <w:t>;</w:t>
      </w:r>
      <w:r w:rsidRPr="00E14918">
        <w:rPr>
          <w:rFonts w:ascii="Arial Narrow" w:hAnsi="Arial Narrow" w:cs="Times New Roman"/>
        </w:rPr>
        <w:t xml:space="preserve"> a necessary but not sufficient </w:t>
      </w:r>
      <w:r w:rsidR="00742D1C" w:rsidRPr="00E14918">
        <w:rPr>
          <w:rFonts w:ascii="Arial Narrow" w:hAnsi="Arial Narrow" w:cs="Times New Roman"/>
        </w:rPr>
        <w:t xml:space="preserve">condition </w:t>
      </w:r>
      <w:r w:rsidRPr="00E14918">
        <w:rPr>
          <w:rFonts w:ascii="Arial Narrow" w:hAnsi="Arial Narrow" w:cs="Times New Roman"/>
        </w:rPr>
        <w:t xml:space="preserve">to earn </w:t>
      </w:r>
      <w:r w:rsidR="00D16F1F">
        <w:rPr>
          <w:rFonts w:ascii="Arial Narrow" w:hAnsi="Arial Narrow" w:cs="Times New Roman"/>
        </w:rPr>
        <w:t>full</w:t>
      </w:r>
      <w:r w:rsidRPr="00E14918">
        <w:rPr>
          <w:rFonts w:ascii="Arial Narrow" w:hAnsi="Arial Narrow" w:cs="Times New Roman"/>
        </w:rPr>
        <w:t xml:space="preserve"> grade in ‘attendance and participation’ category. Each student is encouraged to participate actively and engage in </w:t>
      </w:r>
      <w:r w:rsidRPr="00055B27">
        <w:rPr>
          <w:rFonts w:ascii="Arial Narrow" w:hAnsi="Arial Narrow" w:cs="Times New Roman"/>
          <w:b/>
          <w:bCs/>
          <w:i/>
          <w:iCs/>
          <w:u w:val="single"/>
        </w:rPr>
        <w:t>class discussions</w:t>
      </w:r>
      <w:r w:rsidR="00A1264E" w:rsidRPr="00055B27">
        <w:rPr>
          <w:rFonts w:ascii="Arial Narrow" w:hAnsi="Arial Narrow" w:cs="Times New Roman"/>
          <w:b/>
          <w:bCs/>
          <w:i/>
          <w:iCs/>
          <w:u w:val="single"/>
        </w:rPr>
        <w:t xml:space="preserve"> online</w:t>
      </w:r>
      <w:r w:rsidRPr="00E14918">
        <w:rPr>
          <w:rFonts w:ascii="Arial Narrow" w:hAnsi="Arial Narrow" w:cs="Times New Roman"/>
        </w:rPr>
        <w:t xml:space="preserve">. You will be expected to come to the class prepared </w:t>
      </w:r>
      <w:r w:rsidR="00C6368E" w:rsidRPr="00E14918">
        <w:rPr>
          <w:rFonts w:ascii="Arial Narrow" w:hAnsi="Arial Narrow" w:cs="Times New Roman"/>
        </w:rPr>
        <w:t>to</w:t>
      </w:r>
      <w:r w:rsidRPr="00E14918">
        <w:rPr>
          <w:rFonts w:ascii="Arial Narrow" w:hAnsi="Arial Narrow" w:cs="Times New Roman"/>
        </w:rPr>
        <w:t xml:space="preserve"> engage your classmates in productive discussions.</w:t>
      </w:r>
      <w:r w:rsidR="00A1264E">
        <w:rPr>
          <w:rFonts w:ascii="Arial Narrow" w:hAnsi="Arial Narrow" w:cs="Times New Roman"/>
        </w:rPr>
        <w:t xml:space="preserve"> I will post discussion questions every now and then. Each student will respond to the question and comment</w:t>
      </w:r>
      <w:r w:rsidR="00B051AF">
        <w:rPr>
          <w:rFonts w:ascii="Arial Narrow" w:hAnsi="Arial Narrow" w:cs="Times New Roman"/>
        </w:rPr>
        <w:t>/ respond to</w:t>
      </w:r>
      <w:r w:rsidR="00A1264E">
        <w:rPr>
          <w:rFonts w:ascii="Arial Narrow" w:hAnsi="Arial Narrow" w:cs="Times New Roman"/>
        </w:rPr>
        <w:t xml:space="preserve"> three other students’ posts.</w:t>
      </w:r>
    </w:p>
    <w:bookmarkEnd w:id="0"/>
    <w:p w:rsidR="009F305E" w:rsidRPr="00E14918" w:rsidRDefault="009F305E" w:rsidP="00566AA3">
      <w:pPr>
        <w:spacing w:after="0" w:line="240" w:lineRule="auto"/>
        <w:rPr>
          <w:rFonts w:ascii="Arial Narrow" w:hAnsi="Arial Narrow" w:cs="Times New Roman"/>
        </w:rPr>
      </w:pPr>
    </w:p>
    <w:p w:rsidR="00767004" w:rsidRPr="00E14918" w:rsidRDefault="00767004" w:rsidP="00566AA3">
      <w:pPr>
        <w:spacing w:after="0" w:line="240" w:lineRule="auto"/>
        <w:rPr>
          <w:rFonts w:ascii="Arial Narrow" w:hAnsi="Arial Narrow" w:cs="Times New Roman"/>
        </w:rPr>
      </w:pPr>
      <w:r w:rsidRPr="00E14918">
        <w:rPr>
          <w:rFonts w:ascii="Arial Narrow" w:hAnsi="Arial Narrow" w:cs="Times New Roman"/>
        </w:rPr>
        <w:t>Group Project</w:t>
      </w:r>
    </w:p>
    <w:p w:rsidR="00FF10F2" w:rsidRPr="00FF10F2" w:rsidRDefault="00C85E5E" w:rsidP="00FF10F2">
      <w:pPr>
        <w:spacing w:after="0" w:line="240" w:lineRule="auto"/>
        <w:jc w:val="both"/>
        <w:rPr>
          <w:rFonts w:ascii="Arial Narrow" w:hAnsi="Arial Narrow" w:cs="Times New Roman"/>
          <w:lang w:bidi="en-US"/>
        </w:rPr>
      </w:pPr>
      <w:r w:rsidRPr="00E14918">
        <w:rPr>
          <w:rFonts w:ascii="Arial Narrow" w:hAnsi="Arial Narrow" w:cs="Times New Roman"/>
        </w:rPr>
        <w:t xml:space="preserve">Students will be assigned in teams to each make a class presentation and written report (12-15 pages), on a course topic. </w:t>
      </w:r>
      <w:r w:rsidR="00FF10F2" w:rsidRPr="00FF10F2">
        <w:rPr>
          <w:rFonts w:ascii="Arial Narrow" w:hAnsi="Arial Narrow" w:cs="Times New Roman"/>
          <w:lang w:bidi="en-US"/>
        </w:rPr>
        <w:t xml:space="preserve">A </w:t>
      </w:r>
      <w:r w:rsidR="00FF10F2">
        <w:rPr>
          <w:rFonts w:ascii="Arial Narrow" w:hAnsi="Arial Narrow" w:cs="Times New Roman"/>
          <w:lang w:bidi="en-US"/>
        </w:rPr>
        <w:t xml:space="preserve">term paper </w:t>
      </w:r>
      <w:r w:rsidR="00FF10F2" w:rsidRPr="00FF10F2">
        <w:rPr>
          <w:rFonts w:ascii="Arial Narrow" w:hAnsi="Arial Narrow" w:cs="Times New Roman"/>
          <w:lang w:bidi="en-US"/>
        </w:rPr>
        <w:t xml:space="preserve">guide/ rubric will be provided. Each group term paper topics will be approved on a first come basis, </w:t>
      </w:r>
      <w:r w:rsidR="00FF10F2" w:rsidRPr="00FF10F2">
        <w:rPr>
          <w:rFonts w:ascii="Arial Narrow" w:hAnsi="Arial Narrow" w:cs="Times New Roman"/>
          <w:b/>
          <w:lang w:bidi="en-US"/>
        </w:rPr>
        <w:t>no later than 9/30</w:t>
      </w:r>
      <w:r w:rsidR="00FF10F2" w:rsidRPr="00FF10F2">
        <w:rPr>
          <w:rFonts w:ascii="Arial Narrow" w:hAnsi="Arial Narrow" w:cs="Times New Roman"/>
          <w:lang w:bidi="en-US"/>
        </w:rPr>
        <w:t xml:space="preserve">. The </w:t>
      </w:r>
      <w:r w:rsidR="00FF10F2" w:rsidRPr="00FF10F2">
        <w:rPr>
          <w:rFonts w:ascii="Arial Narrow" w:hAnsi="Arial Narrow" w:cs="Times New Roman"/>
          <w:b/>
          <w:lang w:bidi="en-US"/>
        </w:rPr>
        <w:t>Term papers are due no later than 12/14.</w:t>
      </w:r>
    </w:p>
    <w:p w:rsidR="00C85E5E" w:rsidRPr="00E14918" w:rsidRDefault="00C85E5E" w:rsidP="00256113">
      <w:pPr>
        <w:spacing w:after="0" w:line="240" w:lineRule="auto"/>
        <w:jc w:val="both"/>
        <w:rPr>
          <w:rFonts w:ascii="Arial Narrow" w:hAnsi="Arial Narrow" w:cs="Times New Roman"/>
        </w:rPr>
      </w:pPr>
    </w:p>
    <w:p w:rsidR="00767004" w:rsidRPr="00E14918" w:rsidRDefault="00767004" w:rsidP="00566AA3">
      <w:pPr>
        <w:spacing w:after="0" w:line="240" w:lineRule="auto"/>
        <w:rPr>
          <w:rFonts w:ascii="Arial Narrow" w:hAnsi="Arial Narrow" w:cs="Times New Roman"/>
        </w:rPr>
      </w:pPr>
      <w:r w:rsidRPr="00E14918">
        <w:rPr>
          <w:rFonts w:ascii="Arial Narrow" w:hAnsi="Arial Narrow" w:cs="Times New Roman"/>
        </w:rPr>
        <w:t xml:space="preserve"> </w:t>
      </w:r>
    </w:p>
    <w:p w:rsidR="00566AA3" w:rsidRPr="00E14918" w:rsidRDefault="00080ABB" w:rsidP="00080ABB">
      <w:pPr>
        <w:spacing w:after="0" w:line="240" w:lineRule="auto"/>
        <w:rPr>
          <w:rFonts w:ascii="Arial Narrow" w:hAnsi="Arial Narrow" w:cs="Times New Roman"/>
        </w:rPr>
      </w:pPr>
      <w:r w:rsidRPr="00E14918">
        <w:rPr>
          <w:rFonts w:ascii="Arial Narrow" w:hAnsi="Arial Narrow" w:cs="Times New Roman"/>
        </w:rPr>
        <w:t xml:space="preserve">In-Class </w:t>
      </w:r>
      <w:r w:rsidR="00BB2FBF" w:rsidRPr="00E14918">
        <w:rPr>
          <w:rFonts w:ascii="Arial Narrow" w:hAnsi="Arial Narrow" w:cs="Times New Roman"/>
        </w:rPr>
        <w:t>Conduct</w:t>
      </w:r>
    </w:p>
    <w:p w:rsidR="00080ABB" w:rsidRPr="00E14918" w:rsidRDefault="00BB2FBF" w:rsidP="00256113">
      <w:pPr>
        <w:spacing w:after="0" w:line="240" w:lineRule="auto"/>
        <w:jc w:val="both"/>
        <w:rPr>
          <w:rFonts w:ascii="Arial Narrow" w:hAnsi="Arial Narrow" w:cs="Times New Roman"/>
        </w:rPr>
      </w:pPr>
      <w:r w:rsidRPr="00E14918">
        <w:rPr>
          <w:rFonts w:ascii="Arial Narrow" w:hAnsi="Arial Narrow" w:cs="Times New Roman"/>
        </w:rPr>
        <w:t xml:space="preserve">You should expect to be treated with respect and you should also treat others with respect. Disruptive behavior in class include, but limited to, talking on the phone, using your laptop or </w:t>
      </w:r>
      <w:r w:rsidR="005B67C8" w:rsidRPr="00E14918">
        <w:rPr>
          <w:rFonts w:ascii="Arial Narrow" w:hAnsi="Arial Narrow" w:cs="Times New Roman"/>
        </w:rPr>
        <w:t>t</w:t>
      </w:r>
      <w:r w:rsidR="00066759" w:rsidRPr="00E14918">
        <w:rPr>
          <w:rFonts w:ascii="Arial Narrow" w:hAnsi="Arial Narrow" w:cs="Times New Roman"/>
        </w:rPr>
        <w:t>ablet</w:t>
      </w:r>
      <w:r w:rsidRPr="00E14918">
        <w:rPr>
          <w:rFonts w:ascii="Arial Narrow" w:hAnsi="Arial Narrow" w:cs="Times New Roman"/>
        </w:rPr>
        <w:t xml:space="preserve"> for purposes other than taking notes, engaging in private conversations, reading newspapers/magazines, arriving late or leaving early (without the instructor’s consent), as well as making rude and sarcastic comments will not be tolerated. The instructor will seek removal from the class those whose behavior is disruptive to learning</w:t>
      </w:r>
      <w:r w:rsidR="00066759" w:rsidRPr="00E14918">
        <w:rPr>
          <w:rFonts w:ascii="Arial Narrow" w:hAnsi="Arial Narrow" w:cs="Times New Roman"/>
        </w:rPr>
        <w:t>,</w:t>
      </w:r>
      <w:r w:rsidRPr="00E14918">
        <w:rPr>
          <w:rFonts w:ascii="Arial Narrow" w:hAnsi="Arial Narrow" w:cs="Times New Roman"/>
        </w:rPr>
        <w:t xml:space="preserve"> in accordance with laid down University policies. Please make sure your cell phone</w:t>
      </w:r>
      <w:r w:rsidR="00855C7F">
        <w:rPr>
          <w:rFonts w:ascii="Arial Narrow" w:hAnsi="Arial Narrow" w:cs="Times New Roman"/>
        </w:rPr>
        <w:t>/ microphone</w:t>
      </w:r>
      <w:r w:rsidRPr="00E14918">
        <w:rPr>
          <w:rFonts w:ascii="Arial Narrow" w:hAnsi="Arial Narrow" w:cs="Times New Roman"/>
        </w:rPr>
        <w:t xml:space="preserve"> </w:t>
      </w:r>
      <w:r w:rsidR="002553D1" w:rsidRPr="00E14918">
        <w:rPr>
          <w:rFonts w:ascii="Arial Narrow" w:hAnsi="Arial Narrow" w:cs="Times New Roman"/>
        </w:rPr>
        <w:t xml:space="preserve">is always off/ on silence </w:t>
      </w:r>
      <w:r w:rsidRPr="00E14918">
        <w:rPr>
          <w:rFonts w:ascii="Arial Narrow" w:hAnsi="Arial Narrow" w:cs="Times New Roman"/>
        </w:rPr>
        <w:t>during class</w:t>
      </w:r>
      <w:r w:rsidR="00855C7F">
        <w:rPr>
          <w:rFonts w:ascii="Arial Narrow" w:hAnsi="Arial Narrow" w:cs="Times New Roman"/>
        </w:rPr>
        <w:t xml:space="preserve"> (unless instructed otherwise)</w:t>
      </w:r>
      <w:r w:rsidRPr="00E14918">
        <w:rPr>
          <w:rFonts w:ascii="Arial Narrow" w:hAnsi="Arial Narrow" w:cs="Times New Roman"/>
        </w:rPr>
        <w:t>.</w:t>
      </w:r>
    </w:p>
    <w:p w:rsidR="00BB2FBF" w:rsidRPr="00E14918" w:rsidRDefault="00BB2FBF" w:rsidP="00080ABB">
      <w:pPr>
        <w:spacing w:after="0" w:line="240" w:lineRule="auto"/>
        <w:rPr>
          <w:rFonts w:ascii="Arial Narrow" w:hAnsi="Arial Narrow" w:cs="Times New Roman"/>
        </w:rPr>
      </w:pPr>
    </w:p>
    <w:p w:rsidR="008D208C" w:rsidRPr="00E14918" w:rsidRDefault="008D208C" w:rsidP="00DA7334">
      <w:pPr>
        <w:spacing w:after="0" w:line="240" w:lineRule="auto"/>
        <w:rPr>
          <w:rFonts w:ascii="Arial Narrow" w:hAnsi="Arial Narrow" w:cs="Times New Roman"/>
          <w:sz w:val="24"/>
          <w:szCs w:val="24"/>
        </w:rPr>
      </w:pPr>
    </w:p>
    <w:p w:rsidR="008D208C" w:rsidRPr="00E14918" w:rsidRDefault="008D208C" w:rsidP="00DA7334">
      <w:pPr>
        <w:spacing w:after="0" w:line="240" w:lineRule="auto"/>
        <w:rPr>
          <w:rFonts w:ascii="Arial Narrow" w:hAnsi="Arial Narrow" w:cs="Times New Roman"/>
          <w:sz w:val="24"/>
          <w:szCs w:val="24"/>
        </w:rPr>
      </w:pPr>
    </w:p>
    <w:p w:rsidR="00FB44B3" w:rsidRPr="00E14918" w:rsidRDefault="00FB44B3" w:rsidP="00DA7334">
      <w:pPr>
        <w:spacing w:after="0" w:line="240" w:lineRule="auto"/>
        <w:rPr>
          <w:rFonts w:ascii="Arial Narrow" w:hAnsi="Arial Narrow" w:cs="Times New Roman"/>
          <w:sz w:val="24"/>
          <w:szCs w:val="24"/>
        </w:rPr>
      </w:pPr>
    </w:p>
    <w:p w:rsidR="00E70BA5" w:rsidRPr="00E14918" w:rsidRDefault="00E70BA5">
      <w:pPr>
        <w:rPr>
          <w:rFonts w:ascii="Arial Narrow" w:hAnsi="Arial Narrow" w:cs="Times New Roman"/>
          <w:b/>
          <w:sz w:val="26"/>
          <w:szCs w:val="26"/>
        </w:rPr>
      </w:pPr>
      <w:r w:rsidRPr="00E14918">
        <w:rPr>
          <w:rFonts w:ascii="Arial Narrow" w:hAnsi="Arial Narrow" w:cs="Times New Roman"/>
          <w:b/>
          <w:sz w:val="26"/>
          <w:szCs w:val="26"/>
        </w:rPr>
        <w:br w:type="page"/>
      </w:r>
    </w:p>
    <w:p w:rsidR="00F01E53" w:rsidRPr="00E14918" w:rsidRDefault="00486E3A" w:rsidP="00F01E53">
      <w:pPr>
        <w:rPr>
          <w:rFonts w:ascii="Arial Narrow" w:hAnsi="Arial Narrow" w:cs="Times New Roman"/>
          <w:b/>
          <w:sz w:val="26"/>
          <w:szCs w:val="26"/>
        </w:rPr>
      </w:pPr>
      <w:r w:rsidRPr="00E14918">
        <w:rPr>
          <w:rFonts w:ascii="Arial Narrow" w:hAnsi="Arial Narrow" w:cs="Times New Roman"/>
          <w:b/>
          <w:sz w:val="26"/>
          <w:szCs w:val="26"/>
        </w:rPr>
        <w:lastRenderedPageBreak/>
        <w:t>Course Schedule and Reading</w:t>
      </w:r>
      <w:r w:rsidR="00F01E53" w:rsidRPr="00E14918">
        <w:rPr>
          <w:rFonts w:ascii="Arial Narrow" w:hAnsi="Arial Narrow" w:cs="Times New Roman"/>
          <w:b/>
          <w:sz w:val="26"/>
          <w:szCs w:val="26"/>
        </w:rPr>
        <w:t xml:space="preserve"> Assignments</w:t>
      </w:r>
    </w:p>
    <w:p w:rsidR="00F01E53" w:rsidRPr="00E14918" w:rsidRDefault="0041703B" w:rsidP="00FB44B3">
      <w:pPr>
        <w:spacing w:after="0" w:line="240" w:lineRule="auto"/>
        <w:rPr>
          <w:rFonts w:ascii="Arial Narrow" w:hAnsi="Arial Narrow" w:cs="Times New Roman"/>
          <w:b/>
        </w:rPr>
      </w:pPr>
      <w:r w:rsidRPr="00E14918">
        <w:rPr>
          <w:rFonts w:ascii="Arial Narrow" w:hAnsi="Arial Narrow" w:cs="Times New Roman"/>
        </w:rPr>
        <w:t xml:space="preserve">Aug </w:t>
      </w:r>
      <w:r w:rsidR="00224479" w:rsidRPr="00E14918">
        <w:rPr>
          <w:rFonts w:ascii="Arial Narrow" w:hAnsi="Arial Narrow" w:cs="Times New Roman"/>
        </w:rPr>
        <w:t>2</w:t>
      </w:r>
      <w:r w:rsidR="00224479">
        <w:rPr>
          <w:rFonts w:ascii="Arial Narrow" w:hAnsi="Arial Narrow" w:cs="Times New Roman"/>
        </w:rPr>
        <w:t>4</w:t>
      </w:r>
      <w:r w:rsidR="00F01E53" w:rsidRPr="00E14918">
        <w:rPr>
          <w:rFonts w:ascii="Arial Narrow" w:hAnsi="Arial Narrow" w:cs="Times New Roman"/>
          <w:b/>
        </w:rPr>
        <w:t>- Introduction &amp; Overview</w:t>
      </w:r>
    </w:p>
    <w:p w:rsidR="00BA59B2" w:rsidRPr="00E14918" w:rsidRDefault="004421DF" w:rsidP="00FB44B3">
      <w:pPr>
        <w:spacing w:after="0" w:line="240" w:lineRule="auto"/>
        <w:rPr>
          <w:rFonts w:ascii="Arial Narrow" w:hAnsi="Arial Narrow" w:cs="Times New Roman"/>
        </w:rPr>
      </w:pPr>
      <w:r w:rsidRPr="00E14918">
        <w:rPr>
          <w:rFonts w:ascii="Arial Narrow" w:hAnsi="Arial Narrow" w:cs="Times New Roman"/>
        </w:rPr>
        <w:t>Intro</w:t>
      </w:r>
      <w:r w:rsidR="00284776">
        <w:rPr>
          <w:rFonts w:ascii="Arial Narrow" w:hAnsi="Arial Narrow" w:cs="Times New Roman"/>
        </w:rPr>
        <w:t>duction</w:t>
      </w:r>
      <w:r w:rsidRPr="00E14918">
        <w:rPr>
          <w:rFonts w:ascii="Arial Narrow" w:hAnsi="Arial Narrow" w:cs="Times New Roman"/>
        </w:rPr>
        <w:t xml:space="preserve"> – Guide to Emerging Markets</w:t>
      </w:r>
    </w:p>
    <w:p w:rsidR="0097211D" w:rsidRPr="00E14918" w:rsidRDefault="0097211D" w:rsidP="00FB44B3">
      <w:pPr>
        <w:spacing w:after="0" w:line="240" w:lineRule="auto"/>
        <w:rPr>
          <w:rFonts w:ascii="Arial Narrow" w:hAnsi="Arial Narrow" w:cs="Times New Roman"/>
        </w:rPr>
      </w:pPr>
      <w:r w:rsidRPr="00E14918">
        <w:rPr>
          <w:rFonts w:ascii="Arial Narrow" w:hAnsi="Arial Narrow" w:cs="Times New Roman"/>
        </w:rPr>
        <w:t xml:space="preserve">Defining Emerging Markets </w:t>
      </w:r>
      <w:r w:rsidRPr="00E14918">
        <w:rPr>
          <w:rFonts w:ascii="Arial Narrow" w:hAnsi="Arial Narrow" w:cs="Times New Roman"/>
          <w:i/>
        </w:rPr>
        <w:t>The Economist</w:t>
      </w:r>
      <w:r w:rsidRPr="00E14918">
        <w:rPr>
          <w:rFonts w:ascii="Arial Narrow" w:hAnsi="Arial Narrow" w:cs="Times New Roman"/>
        </w:rPr>
        <w:t xml:space="preserve"> 10/7/17 Special report: Out of the traps</w:t>
      </w:r>
    </w:p>
    <w:p w:rsidR="0097211D" w:rsidRPr="00E14918" w:rsidRDefault="009E6160" w:rsidP="00FB44B3">
      <w:pPr>
        <w:spacing w:after="0" w:line="240" w:lineRule="auto"/>
        <w:rPr>
          <w:rFonts w:ascii="Arial Narrow" w:hAnsi="Arial Narrow" w:cs="Times New Roman"/>
        </w:rPr>
      </w:pPr>
      <w:hyperlink r:id="rId11" w:history="1">
        <w:r w:rsidR="003D163E" w:rsidRPr="009A63A0">
          <w:rPr>
            <w:rStyle w:val="Hyperlink"/>
            <w:rFonts w:ascii="Arial Narrow" w:hAnsi="Arial Narrow" w:cs="Times New Roman"/>
          </w:rPr>
          <w:t>https://www.economist.com/special-report/2017/10/07/defining-emerging-markets</w:t>
        </w:r>
      </w:hyperlink>
      <w:r w:rsidR="003D163E">
        <w:rPr>
          <w:rFonts w:ascii="Arial Narrow" w:hAnsi="Arial Narrow" w:cs="Times New Roman"/>
        </w:rPr>
        <w:t xml:space="preserve"> </w:t>
      </w:r>
    </w:p>
    <w:p w:rsidR="004421DF" w:rsidRPr="00E14918" w:rsidRDefault="004421DF" w:rsidP="00FB44B3">
      <w:pPr>
        <w:spacing w:after="0" w:line="240" w:lineRule="auto"/>
        <w:rPr>
          <w:rFonts w:ascii="Arial Narrow" w:hAnsi="Arial Narrow" w:cs="Times New Roman"/>
        </w:rPr>
      </w:pPr>
    </w:p>
    <w:p w:rsidR="00F01E53" w:rsidRPr="00E14918" w:rsidRDefault="00354B1E" w:rsidP="00FB44B3">
      <w:pPr>
        <w:spacing w:after="0" w:line="240" w:lineRule="auto"/>
        <w:rPr>
          <w:rFonts w:ascii="Arial Narrow" w:hAnsi="Arial Narrow" w:cs="Times New Roman"/>
          <w:b/>
        </w:rPr>
      </w:pPr>
      <w:r w:rsidRPr="00E14918">
        <w:rPr>
          <w:rFonts w:ascii="Arial Narrow" w:hAnsi="Arial Narrow" w:cs="Times New Roman"/>
        </w:rPr>
        <w:t xml:space="preserve">Aug </w:t>
      </w:r>
      <w:r w:rsidR="00F66A30" w:rsidRPr="00E14918">
        <w:rPr>
          <w:rFonts w:ascii="Arial Narrow" w:hAnsi="Arial Narrow" w:cs="Times New Roman"/>
        </w:rPr>
        <w:t>2</w:t>
      </w:r>
      <w:r w:rsidR="00F66A30">
        <w:rPr>
          <w:rFonts w:ascii="Arial Narrow" w:hAnsi="Arial Narrow" w:cs="Times New Roman"/>
        </w:rPr>
        <w:t>6</w:t>
      </w:r>
      <w:r w:rsidR="000445FC">
        <w:rPr>
          <w:rFonts w:ascii="Arial Narrow" w:hAnsi="Arial Narrow" w:cs="Times New Roman"/>
        </w:rPr>
        <w:t xml:space="preserve"> - 28</w:t>
      </w:r>
      <w:r w:rsidR="00F66A30" w:rsidRPr="00E14918">
        <w:rPr>
          <w:rFonts w:ascii="Arial Narrow" w:hAnsi="Arial Narrow" w:cs="Times New Roman"/>
          <w:b/>
        </w:rPr>
        <w:t xml:space="preserve"> </w:t>
      </w:r>
      <w:r w:rsidR="00241AA9" w:rsidRPr="00E14918">
        <w:rPr>
          <w:rFonts w:ascii="Arial Narrow" w:hAnsi="Arial Narrow" w:cs="Times New Roman"/>
          <w:b/>
        </w:rPr>
        <w:t xml:space="preserve">– </w:t>
      </w:r>
      <w:r w:rsidR="00D64369" w:rsidRPr="00E14918">
        <w:rPr>
          <w:rFonts w:ascii="Arial Narrow" w:hAnsi="Arial Narrow" w:cs="Times New Roman"/>
          <w:b/>
        </w:rPr>
        <w:t xml:space="preserve">What are </w:t>
      </w:r>
      <w:r w:rsidR="00241AA9" w:rsidRPr="00E14918">
        <w:rPr>
          <w:rFonts w:ascii="Arial Narrow" w:hAnsi="Arial Narrow" w:cs="Times New Roman"/>
          <w:b/>
        </w:rPr>
        <w:t xml:space="preserve">Emerging </w:t>
      </w:r>
      <w:r w:rsidR="00D64369" w:rsidRPr="00E14918">
        <w:rPr>
          <w:rFonts w:ascii="Arial Narrow" w:hAnsi="Arial Narrow" w:cs="Times New Roman"/>
          <w:b/>
        </w:rPr>
        <w:t>Markets?</w:t>
      </w:r>
      <w:r w:rsidR="00241AA9" w:rsidRPr="00E14918">
        <w:rPr>
          <w:rFonts w:ascii="Arial Narrow" w:hAnsi="Arial Narrow" w:cs="Times New Roman"/>
          <w:b/>
        </w:rPr>
        <w:t xml:space="preserve"> Emergence of Emerging Economies</w:t>
      </w:r>
    </w:p>
    <w:p w:rsidR="00C12B52" w:rsidRPr="00E14918" w:rsidRDefault="004421DF" w:rsidP="00C12B52">
      <w:pPr>
        <w:spacing w:after="0" w:line="240" w:lineRule="auto"/>
        <w:rPr>
          <w:rFonts w:ascii="Arial Narrow" w:hAnsi="Arial Narrow" w:cs="Times New Roman"/>
        </w:rPr>
      </w:pPr>
      <w:r w:rsidRPr="00E14918">
        <w:rPr>
          <w:rFonts w:ascii="Arial Narrow" w:hAnsi="Arial Narrow" w:cs="Times New Roman"/>
        </w:rPr>
        <w:t xml:space="preserve">Guide to Emerging Markets – </w:t>
      </w:r>
      <w:proofErr w:type="spellStart"/>
      <w:r w:rsidRPr="00E14918">
        <w:rPr>
          <w:rFonts w:ascii="Arial Narrow" w:hAnsi="Arial Narrow" w:cs="Times New Roman"/>
        </w:rPr>
        <w:t>Chp</w:t>
      </w:r>
      <w:proofErr w:type="spellEnd"/>
      <w:r w:rsidRPr="00E14918">
        <w:rPr>
          <w:rFonts w:ascii="Arial Narrow" w:hAnsi="Arial Narrow" w:cs="Times New Roman"/>
        </w:rPr>
        <w:t xml:space="preserve"> 1 &amp; 2</w:t>
      </w:r>
      <w:r w:rsidR="00426CDD" w:rsidRPr="00E14918">
        <w:rPr>
          <w:rFonts w:ascii="Arial Narrow" w:hAnsi="Arial Narrow" w:cs="Times New Roman"/>
        </w:rPr>
        <w:t xml:space="preserve">; </w:t>
      </w:r>
      <w:r w:rsidR="00C12B52" w:rsidRPr="00E14918">
        <w:rPr>
          <w:rFonts w:ascii="Arial Narrow" w:hAnsi="Arial Narrow" w:cs="Times New Roman"/>
        </w:rPr>
        <w:t>World in 2050 – The BRICS &amp; Beyond</w:t>
      </w:r>
      <w:r w:rsidR="00B10AE1" w:rsidRPr="00E14918">
        <w:rPr>
          <w:rFonts w:ascii="Arial Narrow" w:hAnsi="Arial Narrow" w:cs="Times New Roman"/>
        </w:rPr>
        <w:t xml:space="preserve"> (</w:t>
      </w:r>
      <w:r w:rsidR="00CE7BD8" w:rsidRPr="00E14918">
        <w:rPr>
          <w:rFonts w:ascii="Arial Narrow" w:hAnsi="Arial Narrow" w:cs="Times New Roman"/>
        </w:rPr>
        <w:t>Canvas</w:t>
      </w:r>
      <w:r w:rsidR="00B10AE1" w:rsidRPr="00E14918">
        <w:rPr>
          <w:rFonts w:ascii="Arial Narrow" w:hAnsi="Arial Narrow" w:cs="Times New Roman"/>
        </w:rPr>
        <w:t>)</w:t>
      </w:r>
    </w:p>
    <w:p w:rsidR="000164A8" w:rsidRPr="00E14918" w:rsidRDefault="000164A8" w:rsidP="00C12B52">
      <w:pPr>
        <w:spacing w:after="0" w:line="240" w:lineRule="auto"/>
        <w:rPr>
          <w:rFonts w:ascii="Arial Narrow" w:hAnsi="Arial Narrow" w:cs="Times New Roman"/>
        </w:rPr>
      </w:pPr>
      <w:r w:rsidRPr="00E14918">
        <w:rPr>
          <w:rFonts w:ascii="Arial Narrow" w:hAnsi="Arial Narrow" w:cs="Times New Roman"/>
        </w:rPr>
        <w:t xml:space="preserve">The World in 2050: Will the shift in global economic power continue? </w:t>
      </w:r>
      <w:r w:rsidR="004F4CC8">
        <w:rPr>
          <w:rFonts w:ascii="Arial Narrow" w:hAnsi="Arial Narrow" w:cs="Times New Roman"/>
        </w:rPr>
        <w:t xml:space="preserve">(Canvas) </w:t>
      </w:r>
      <w:r w:rsidRPr="00E14918">
        <w:rPr>
          <w:rFonts w:ascii="Arial Narrow" w:hAnsi="Arial Narrow" w:cs="Times New Roman"/>
        </w:rPr>
        <w:t>(Omega)</w:t>
      </w:r>
    </w:p>
    <w:p w:rsidR="0020651D" w:rsidRPr="00E14918" w:rsidRDefault="0020651D" w:rsidP="00FB44B3">
      <w:pPr>
        <w:spacing w:after="0" w:line="240" w:lineRule="auto"/>
        <w:rPr>
          <w:rFonts w:ascii="Arial Narrow" w:hAnsi="Arial Narrow" w:cs="Times New Roman"/>
        </w:rPr>
      </w:pPr>
    </w:p>
    <w:p w:rsidR="00F01E53" w:rsidRPr="00E14918" w:rsidRDefault="00354B1E" w:rsidP="00FB44B3">
      <w:pPr>
        <w:spacing w:after="0" w:line="240" w:lineRule="auto"/>
        <w:rPr>
          <w:rFonts w:ascii="Arial Narrow" w:hAnsi="Arial Narrow" w:cs="Times New Roman"/>
          <w:b/>
        </w:rPr>
      </w:pPr>
      <w:r w:rsidRPr="00A5528C">
        <w:rPr>
          <w:rFonts w:ascii="Arial Narrow" w:hAnsi="Arial Narrow" w:cs="Times New Roman"/>
          <w:bCs/>
        </w:rPr>
        <w:t xml:space="preserve">Aug </w:t>
      </w:r>
      <w:r w:rsidR="000445FC" w:rsidRPr="00A5528C">
        <w:rPr>
          <w:rFonts w:ascii="Arial Narrow" w:hAnsi="Arial Narrow" w:cs="Times New Roman"/>
          <w:bCs/>
        </w:rPr>
        <w:t>31</w:t>
      </w:r>
      <w:r w:rsidR="000445FC" w:rsidRPr="00E14918">
        <w:rPr>
          <w:rFonts w:ascii="Arial Narrow" w:hAnsi="Arial Narrow" w:cs="Times New Roman"/>
          <w:b/>
        </w:rPr>
        <w:t xml:space="preserve"> </w:t>
      </w:r>
      <w:r w:rsidR="00241AA9" w:rsidRPr="00E14918">
        <w:rPr>
          <w:rFonts w:ascii="Arial Narrow" w:hAnsi="Arial Narrow" w:cs="Times New Roman"/>
          <w:b/>
        </w:rPr>
        <w:t>– Emerging Economies: New Giants</w:t>
      </w:r>
    </w:p>
    <w:p w:rsidR="004421DF" w:rsidRPr="00E14918" w:rsidRDefault="004421DF" w:rsidP="00D64369">
      <w:pPr>
        <w:spacing w:after="0" w:line="240" w:lineRule="auto"/>
        <w:rPr>
          <w:rFonts w:ascii="Arial Narrow" w:hAnsi="Arial Narrow" w:cs="Times New Roman"/>
        </w:rPr>
      </w:pPr>
      <w:r w:rsidRPr="00E14918">
        <w:rPr>
          <w:rFonts w:ascii="Arial Narrow" w:hAnsi="Arial Narrow" w:cs="Times New Roman"/>
        </w:rPr>
        <w:t xml:space="preserve">Guide to Emerging Markets – </w:t>
      </w:r>
      <w:proofErr w:type="spellStart"/>
      <w:r w:rsidRPr="00E14918">
        <w:rPr>
          <w:rFonts w:ascii="Arial Narrow" w:hAnsi="Arial Narrow" w:cs="Times New Roman"/>
        </w:rPr>
        <w:t>Chp</w:t>
      </w:r>
      <w:proofErr w:type="spellEnd"/>
      <w:r w:rsidRPr="00E14918">
        <w:rPr>
          <w:rFonts w:ascii="Arial Narrow" w:hAnsi="Arial Narrow" w:cs="Times New Roman"/>
        </w:rPr>
        <w:t xml:space="preserve"> 3 </w:t>
      </w:r>
    </w:p>
    <w:p w:rsidR="00D624C4" w:rsidRPr="00E14918" w:rsidRDefault="008F20DE" w:rsidP="00D64369">
      <w:pPr>
        <w:spacing w:after="0" w:line="240" w:lineRule="auto"/>
        <w:rPr>
          <w:rFonts w:ascii="Arial Narrow" w:hAnsi="Arial Narrow" w:cs="Times New Roman"/>
        </w:rPr>
      </w:pPr>
      <w:proofErr w:type="spellStart"/>
      <w:r w:rsidRPr="00E14918">
        <w:rPr>
          <w:rFonts w:ascii="Arial Narrow" w:hAnsi="Arial Narrow" w:cs="Times New Roman"/>
        </w:rPr>
        <w:t>Kose</w:t>
      </w:r>
      <w:proofErr w:type="spellEnd"/>
      <w:r w:rsidRPr="00E14918">
        <w:rPr>
          <w:rFonts w:ascii="Arial Narrow" w:hAnsi="Arial Narrow" w:cs="Times New Roman"/>
        </w:rPr>
        <w:t xml:space="preserve"> &amp; Prasad. </w:t>
      </w:r>
      <w:r w:rsidR="00BA59B2" w:rsidRPr="00E14918">
        <w:rPr>
          <w:rFonts w:ascii="Arial Narrow" w:hAnsi="Arial Narrow" w:cs="Times New Roman"/>
        </w:rPr>
        <w:t xml:space="preserve">What Explains the Resilience of Emerging Markets? </w:t>
      </w:r>
      <w:r w:rsidR="00951989" w:rsidRPr="00E14918">
        <w:rPr>
          <w:rFonts w:ascii="Arial Narrow" w:hAnsi="Arial Narrow" w:cs="Times New Roman"/>
        </w:rPr>
        <w:t>(Omega)</w:t>
      </w:r>
    </w:p>
    <w:p w:rsidR="000164A8" w:rsidRPr="00E14918" w:rsidRDefault="00D64369" w:rsidP="000164A8">
      <w:pPr>
        <w:spacing w:after="0" w:line="240" w:lineRule="auto"/>
        <w:ind w:firstLine="720"/>
        <w:rPr>
          <w:rFonts w:ascii="Arial Narrow" w:hAnsi="Arial Narrow" w:cs="Times New Roman"/>
        </w:rPr>
      </w:pPr>
      <w:r w:rsidRPr="00E14918">
        <w:rPr>
          <w:rFonts w:ascii="Arial Narrow" w:hAnsi="Arial Narrow" w:cs="Times New Roman"/>
          <w:b/>
        </w:rPr>
        <w:t>Video:</w:t>
      </w:r>
      <w:r w:rsidRPr="00E14918">
        <w:rPr>
          <w:rFonts w:ascii="Arial Narrow" w:hAnsi="Arial Narrow" w:cs="Times New Roman"/>
        </w:rPr>
        <w:t xml:space="preserve"> </w:t>
      </w:r>
      <w:r w:rsidR="005B3D40" w:rsidRPr="00E14918">
        <w:rPr>
          <w:rFonts w:ascii="Arial Narrow" w:hAnsi="Arial Narrow" w:cs="Times New Roman"/>
        </w:rPr>
        <w:t xml:space="preserve">Hans </w:t>
      </w:r>
      <w:proofErr w:type="spellStart"/>
      <w:r w:rsidR="005B3D40" w:rsidRPr="00E14918">
        <w:rPr>
          <w:rFonts w:ascii="Arial Narrow" w:hAnsi="Arial Narrow" w:cs="Times New Roman"/>
        </w:rPr>
        <w:t>Rosling</w:t>
      </w:r>
      <w:proofErr w:type="spellEnd"/>
      <w:r w:rsidRPr="00E14918">
        <w:rPr>
          <w:rFonts w:ascii="Arial Narrow" w:hAnsi="Arial Narrow" w:cs="Times New Roman"/>
        </w:rPr>
        <w:t xml:space="preserve"> – </w:t>
      </w:r>
      <w:r w:rsidR="005B3D40" w:rsidRPr="00E14918">
        <w:rPr>
          <w:rFonts w:ascii="Arial Narrow" w:hAnsi="Arial Narrow" w:cs="Times New Roman"/>
        </w:rPr>
        <w:t>Let</w:t>
      </w:r>
      <w:r w:rsidR="000164A8" w:rsidRPr="00E14918">
        <w:rPr>
          <w:rFonts w:ascii="Arial Narrow" w:hAnsi="Arial Narrow" w:cs="Times New Roman"/>
        </w:rPr>
        <w:tab/>
      </w:r>
      <w:r w:rsidR="005B3D40" w:rsidRPr="00E14918">
        <w:rPr>
          <w:rFonts w:ascii="Arial Narrow" w:hAnsi="Arial Narrow" w:cs="Times New Roman"/>
        </w:rPr>
        <w:t xml:space="preserve"> my Dataset Change Your Mindset</w:t>
      </w:r>
      <w:r w:rsidR="000164A8" w:rsidRPr="00E14918">
        <w:rPr>
          <w:rFonts w:ascii="Arial Narrow" w:hAnsi="Arial Narrow" w:cs="Times New Roman"/>
        </w:rPr>
        <w:t xml:space="preserve"> </w:t>
      </w:r>
    </w:p>
    <w:p w:rsidR="0083345A" w:rsidRPr="00E14918" w:rsidRDefault="009E6160" w:rsidP="000164A8">
      <w:pPr>
        <w:spacing w:after="0" w:line="240" w:lineRule="auto"/>
        <w:ind w:firstLine="720"/>
        <w:rPr>
          <w:rFonts w:ascii="Arial Narrow" w:hAnsi="Arial Narrow" w:cs="Times New Roman"/>
        </w:rPr>
      </w:pPr>
      <w:hyperlink r:id="rId12" w:history="1">
        <w:r w:rsidR="000164A8" w:rsidRPr="00E14918">
          <w:rPr>
            <w:rStyle w:val="Hyperlink"/>
            <w:rFonts w:ascii="Arial Narrow" w:hAnsi="Arial Narrow" w:cs="Times New Roman"/>
          </w:rPr>
          <w:t>http://www.ted.com/talks</w:t>
        </w:r>
        <w:r w:rsidR="000164A8" w:rsidRPr="00E14918">
          <w:rPr>
            <w:rStyle w:val="Hyperlink"/>
            <w:rFonts w:ascii="Arial Narrow" w:hAnsi="Arial Narrow" w:cs="Times New Roman"/>
          </w:rPr>
          <w:tab/>
          <w:t>/</w:t>
        </w:r>
        <w:proofErr w:type="spellStart"/>
        <w:r w:rsidR="000164A8" w:rsidRPr="00E14918">
          <w:rPr>
            <w:rStyle w:val="Hyperlink"/>
            <w:rFonts w:ascii="Arial Narrow" w:hAnsi="Arial Narrow" w:cs="Times New Roman"/>
          </w:rPr>
          <w:t>hans_rosling_at_state</w:t>
        </w:r>
        <w:proofErr w:type="spellEnd"/>
      </w:hyperlink>
    </w:p>
    <w:p w:rsidR="005B3D40" w:rsidRPr="00E14918" w:rsidRDefault="005B3D40" w:rsidP="00FB44B3">
      <w:pPr>
        <w:spacing w:after="0" w:line="240" w:lineRule="auto"/>
        <w:rPr>
          <w:rFonts w:ascii="Arial Narrow" w:hAnsi="Arial Narrow" w:cs="Times New Roman"/>
        </w:rPr>
      </w:pPr>
    </w:p>
    <w:p w:rsidR="00F40CA6" w:rsidRPr="00E14918" w:rsidRDefault="00F40CA6" w:rsidP="00F40CA6">
      <w:pPr>
        <w:spacing w:after="0" w:line="240" w:lineRule="auto"/>
        <w:rPr>
          <w:rFonts w:ascii="Arial Narrow" w:hAnsi="Arial Narrow" w:cs="Times New Roman"/>
          <w:b/>
        </w:rPr>
      </w:pPr>
    </w:p>
    <w:p w:rsidR="00F01E53" w:rsidRPr="00E14918" w:rsidRDefault="000445FC" w:rsidP="00DA42D5">
      <w:pPr>
        <w:spacing w:after="0" w:line="240" w:lineRule="auto"/>
        <w:rPr>
          <w:rFonts w:ascii="Arial Narrow" w:hAnsi="Arial Narrow" w:cs="Times New Roman"/>
          <w:b/>
        </w:rPr>
      </w:pPr>
      <w:r>
        <w:rPr>
          <w:rFonts w:ascii="Arial Narrow" w:hAnsi="Arial Narrow" w:cs="Times New Roman"/>
        </w:rPr>
        <w:t>Sept 2</w:t>
      </w:r>
      <w:r w:rsidR="00F66A30" w:rsidRPr="00E14918">
        <w:rPr>
          <w:rFonts w:ascii="Arial Narrow" w:hAnsi="Arial Narrow" w:cs="Times New Roman"/>
          <w:b/>
        </w:rPr>
        <w:t xml:space="preserve"> </w:t>
      </w:r>
      <w:r w:rsidR="00241AA9" w:rsidRPr="00E14918">
        <w:rPr>
          <w:rFonts w:ascii="Arial Narrow" w:hAnsi="Arial Narrow" w:cs="Times New Roman"/>
          <w:b/>
        </w:rPr>
        <w:t>– Emerging Economies: Future Giants</w:t>
      </w:r>
    </w:p>
    <w:p w:rsidR="0083345A" w:rsidRPr="00E14918" w:rsidRDefault="0083345A" w:rsidP="00DA42D5">
      <w:pPr>
        <w:spacing w:after="0" w:line="240" w:lineRule="auto"/>
        <w:rPr>
          <w:rFonts w:ascii="Arial Narrow" w:hAnsi="Arial Narrow" w:cs="Times New Roman"/>
        </w:rPr>
      </w:pPr>
      <w:r w:rsidRPr="00E14918">
        <w:rPr>
          <w:rFonts w:ascii="Arial Narrow" w:hAnsi="Arial Narrow" w:cs="Times New Roman"/>
        </w:rPr>
        <w:t>Eyring, Johnson &amp; Nair (2011). New Business Models in Emerging Markets</w:t>
      </w:r>
      <w:r w:rsidR="001424C4" w:rsidRPr="00E14918">
        <w:rPr>
          <w:rFonts w:ascii="Arial Narrow" w:hAnsi="Arial Narrow" w:cs="Times New Roman"/>
        </w:rPr>
        <w:t xml:space="preserve"> </w:t>
      </w:r>
      <w:r w:rsidR="00D64369" w:rsidRPr="00E14918">
        <w:rPr>
          <w:rFonts w:ascii="Arial Narrow" w:hAnsi="Arial Narrow" w:cs="Times New Roman"/>
        </w:rPr>
        <w:t>(RP)</w:t>
      </w:r>
    </w:p>
    <w:p w:rsidR="004421DF" w:rsidRPr="00E14918" w:rsidRDefault="00F664FD" w:rsidP="00DA42D5">
      <w:pPr>
        <w:spacing w:after="0" w:line="240" w:lineRule="auto"/>
        <w:rPr>
          <w:rFonts w:ascii="Arial Narrow" w:hAnsi="Arial Narrow" w:cs="Times New Roman"/>
        </w:rPr>
      </w:pPr>
      <w:r w:rsidRPr="00E14918">
        <w:rPr>
          <w:rFonts w:ascii="Arial Narrow" w:hAnsi="Arial Narrow" w:cs="Times New Roman"/>
        </w:rPr>
        <w:t>Guide to Emerging Markets</w:t>
      </w:r>
      <w:r w:rsidR="004421DF" w:rsidRPr="00E14918">
        <w:rPr>
          <w:rFonts w:ascii="Arial Narrow" w:hAnsi="Arial Narrow" w:cs="Times New Roman"/>
        </w:rPr>
        <w:t xml:space="preserve"> - </w:t>
      </w:r>
      <w:proofErr w:type="spellStart"/>
      <w:r w:rsidR="004421DF" w:rsidRPr="00E14918">
        <w:rPr>
          <w:rFonts w:ascii="Arial Narrow" w:hAnsi="Arial Narrow" w:cs="Times New Roman"/>
        </w:rPr>
        <w:t>Chp</w:t>
      </w:r>
      <w:proofErr w:type="spellEnd"/>
      <w:r w:rsidR="004421DF" w:rsidRPr="00E14918">
        <w:rPr>
          <w:rFonts w:ascii="Arial Narrow" w:hAnsi="Arial Narrow" w:cs="Times New Roman"/>
        </w:rPr>
        <w:t xml:space="preserve"> 5, 6, 7</w:t>
      </w:r>
    </w:p>
    <w:p w:rsidR="001F4E16" w:rsidRPr="00E14918" w:rsidRDefault="001F4E16" w:rsidP="000164A8">
      <w:pPr>
        <w:spacing w:after="0" w:line="240" w:lineRule="auto"/>
        <w:ind w:firstLine="720"/>
        <w:rPr>
          <w:rFonts w:ascii="Arial Narrow" w:hAnsi="Arial Narrow" w:cs="Times New Roman"/>
        </w:rPr>
      </w:pPr>
      <w:r w:rsidRPr="00E14918">
        <w:rPr>
          <w:rFonts w:ascii="Arial Narrow" w:hAnsi="Arial Narrow" w:cs="Times New Roman"/>
          <w:b/>
        </w:rPr>
        <w:t>Video:</w:t>
      </w:r>
      <w:r w:rsidRPr="00E14918">
        <w:rPr>
          <w:rFonts w:ascii="Arial Narrow" w:hAnsi="Arial Narrow" w:cs="Times New Roman"/>
        </w:rPr>
        <w:t xml:space="preserve"> Robert Neuwirth: The power of the informal economy– TED Talk</w:t>
      </w:r>
    </w:p>
    <w:p w:rsidR="00DA42D5" w:rsidRPr="00E14918" w:rsidRDefault="00DA42D5" w:rsidP="00FB44B3">
      <w:pPr>
        <w:spacing w:after="0" w:line="240" w:lineRule="auto"/>
        <w:rPr>
          <w:rFonts w:ascii="Arial Narrow" w:hAnsi="Arial Narrow" w:cs="Times New Roman"/>
        </w:rPr>
      </w:pPr>
    </w:p>
    <w:p w:rsidR="00F01E53" w:rsidRPr="00E14918" w:rsidRDefault="00F40CA6" w:rsidP="00DA42D5">
      <w:pPr>
        <w:spacing w:after="0" w:line="240" w:lineRule="auto"/>
        <w:rPr>
          <w:rFonts w:ascii="Arial Narrow" w:hAnsi="Arial Narrow" w:cs="Times New Roman"/>
          <w:b/>
        </w:rPr>
      </w:pPr>
      <w:r w:rsidRPr="00A5528C">
        <w:rPr>
          <w:rFonts w:ascii="Arial Narrow" w:hAnsi="Arial Narrow" w:cs="Times New Roman"/>
          <w:b/>
          <w:bCs/>
        </w:rPr>
        <w:t>Sept</w:t>
      </w:r>
      <w:r w:rsidR="00FC747C" w:rsidRPr="00A5528C">
        <w:rPr>
          <w:rFonts w:ascii="Arial Narrow" w:hAnsi="Arial Narrow" w:cs="Times New Roman"/>
          <w:b/>
          <w:bCs/>
        </w:rPr>
        <w:t xml:space="preserve"> </w:t>
      </w:r>
      <w:r w:rsidR="000445FC" w:rsidRPr="00A5528C">
        <w:rPr>
          <w:rFonts w:ascii="Arial Narrow" w:hAnsi="Arial Narrow" w:cs="Times New Roman"/>
          <w:b/>
          <w:bCs/>
        </w:rPr>
        <w:t>4</w:t>
      </w:r>
      <w:r w:rsidR="000445FC" w:rsidRPr="00E14918">
        <w:rPr>
          <w:rFonts w:ascii="Arial Narrow" w:hAnsi="Arial Narrow" w:cs="Times New Roman"/>
          <w:b/>
        </w:rPr>
        <w:t xml:space="preserve"> </w:t>
      </w:r>
      <w:r w:rsidR="00BA59B2" w:rsidRPr="00E14918">
        <w:rPr>
          <w:rFonts w:ascii="Arial Narrow" w:hAnsi="Arial Narrow" w:cs="Times New Roman"/>
        </w:rPr>
        <w:t>–</w:t>
      </w:r>
      <w:r w:rsidR="00BA59B2" w:rsidRPr="00E14918">
        <w:rPr>
          <w:rFonts w:ascii="Arial Narrow" w:hAnsi="Arial Narrow" w:cs="Times New Roman"/>
          <w:b/>
        </w:rPr>
        <w:t xml:space="preserve"> </w:t>
      </w:r>
      <w:r w:rsidR="00D47072" w:rsidRPr="00E14918">
        <w:rPr>
          <w:rFonts w:ascii="Arial Narrow" w:hAnsi="Arial Narrow" w:cs="Times New Roman"/>
          <w:b/>
        </w:rPr>
        <w:t xml:space="preserve">Emerging Economies: Strategies </w:t>
      </w:r>
    </w:p>
    <w:p w:rsidR="00D47072" w:rsidRPr="00E14918" w:rsidRDefault="00D47072" w:rsidP="00D47072">
      <w:pPr>
        <w:spacing w:after="0" w:line="240" w:lineRule="auto"/>
        <w:rPr>
          <w:rFonts w:ascii="Arial Narrow" w:hAnsi="Arial Narrow" w:cs="Times New Roman"/>
        </w:rPr>
      </w:pPr>
      <w:r w:rsidRPr="00E14918">
        <w:rPr>
          <w:rFonts w:ascii="Arial Narrow" w:hAnsi="Arial Narrow" w:cs="Times New Roman"/>
        </w:rPr>
        <w:t>Khanna, Palepu &amp; Sinha (2005). Strategies that Fit Emerging Markets (</w:t>
      </w:r>
      <w:r w:rsidR="00B70FB5" w:rsidRPr="00E14918">
        <w:rPr>
          <w:rFonts w:ascii="Arial Narrow" w:hAnsi="Arial Narrow" w:cs="Times New Roman"/>
        </w:rPr>
        <w:t>RP</w:t>
      </w:r>
      <w:r w:rsidRPr="00E14918">
        <w:rPr>
          <w:rFonts w:ascii="Arial Narrow" w:hAnsi="Arial Narrow" w:cs="Times New Roman"/>
        </w:rPr>
        <w:t>)</w:t>
      </w:r>
    </w:p>
    <w:p w:rsidR="004421DF" w:rsidRPr="00E14918" w:rsidRDefault="004421DF" w:rsidP="00D47072">
      <w:pPr>
        <w:spacing w:after="0" w:line="240" w:lineRule="auto"/>
        <w:rPr>
          <w:rFonts w:ascii="Arial Narrow" w:hAnsi="Arial Narrow" w:cs="Times New Roman"/>
        </w:rPr>
      </w:pPr>
      <w:r w:rsidRPr="00E14918">
        <w:rPr>
          <w:rFonts w:ascii="Arial Narrow" w:hAnsi="Arial Narrow" w:cs="Times New Roman"/>
        </w:rPr>
        <w:t xml:space="preserve">Guide to Emerging Markets – </w:t>
      </w:r>
      <w:proofErr w:type="spellStart"/>
      <w:r w:rsidRPr="00E14918">
        <w:rPr>
          <w:rFonts w:ascii="Arial Narrow" w:hAnsi="Arial Narrow" w:cs="Times New Roman"/>
        </w:rPr>
        <w:t>Chp</w:t>
      </w:r>
      <w:proofErr w:type="spellEnd"/>
      <w:r w:rsidRPr="00E14918">
        <w:rPr>
          <w:rFonts w:ascii="Arial Narrow" w:hAnsi="Arial Narrow" w:cs="Times New Roman"/>
        </w:rPr>
        <w:t xml:space="preserve"> 4, 8</w:t>
      </w:r>
    </w:p>
    <w:p w:rsidR="00776CEB" w:rsidRPr="00E14918" w:rsidRDefault="00776CEB" w:rsidP="00D47072">
      <w:pPr>
        <w:spacing w:after="0" w:line="240" w:lineRule="auto"/>
        <w:rPr>
          <w:rFonts w:ascii="Arial Narrow" w:hAnsi="Arial Narrow" w:cs="Times New Roman"/>
        </w:rPr>
      </w:pPr>
      <w:r w:rsidRPr="00E14918">
        <w:rPr>
          <w:rFonts w:ascii="Arial Narrow" w:hAnsi="Arial Narrow" w:cs="Times New Roman"/>
        </w:rPr>
        <w:t xml:space="preserve">Investing in Emerging Markets </w:t>
      </w:r>
      <w:r w:rsidRPr="00E14918">
        <w:rPr>
          <w:rFonts w:ascii="Arial Narrow" w:hAnsi="Arial Narrow" w:cs="Times New Roman"/>
          <w:i/>
        </w:rPr>
        <w:t>The Economist</w:t>
      </w:r>
      <w:r w:rsidRPr="00E14918">
        <w:rPr>
          <w:rFonts w:ascii="Arial Narrow" w:hAnsi="Arial Narrow" w:cs="Times New Roman"/>
        </w:rPr>
        <w:t xml:space="preserve"> 2/2/17 </w:t>
      </w:r>
    </w:p>
    <w:p w:rsidR="00DA42D5" w:rsidRPr="00E14918" w:rsidRDefault="00DA42D5" w:rsidP="00FB44B3">
      <w:pPr>
        <w:spacing w:after="0" w:line="240" w:lineRule="auto"/>
        <w:rPr>
          <w:rFonts w:ascii="Arial Narrow" w:hAnsi="Arial Narrow" w:cs="Times New Roman"/>
        </w:rPr>
      </w:pPr>
    </w:p>
    <w:p w:rsidR="00241AA9" w:rsidRPr="00E14918" w:rsidRDefault="00F40CA6" w:rsidP="00DA42D5">
      <w:pPr>
        <w:spacing w:after="0" w:line="240" w:lineRule="auto"/>
        <w:rPr>
          <w:rFonts w:ascii="Arial Narrow" w:hAnsi="Arial Narrow" w:cs="Times New Roman"/>
          <w:b/>
        </w:rPr>
      </w:pPr>
      <w:r>
        <w:rPr>
          <w:rFonts w:ascii="Arial Narrow" w:hAnsi="Arial Narrow" w:cs="Times New Roman"/>
          <w:b/>
        </w:rPr>
        <w:t>Sept</w:t>
      </w:r>
      <w:r w:rsidR="000445FC">
        <w:rPr>
          <w:rFonts w:ascii="Arial Narrow" w:hAnsi="Arial Narrow" w:cs="Times New Roman"/>
          <w:b/>
        </w:rPr>
        <w:t xml:space="preserve"> </w:t>
      </w:r>
      <w:r w:rsidR="007716B1">
        <w:rPr>
          <w:rFonts w:ascii="Arial Narrow" w:hAnsi="Arial Narrow" w:cs="Times New Roman"/>
          <w:b/>
        </w:rPr>
        <w:t>7-</w:t>
      </w:r>
      <w:r w:rsidR="00D552C5">
        <w:rPr>
          <w:rFonts w:ascii="Arial Narrow" w:hAnsi="Arial Narrow" w:cs="Times New Roman"/>
          <w:b/>
        </w:rPr>
        <w:t>11</w:t>
      </w:r>
      <w:r w:rsidR="00D552C5" w:rsidRPr="00E14918">
        <w:rPr>
          <w:rFonts w:ascii="Arial Narrow" w:hAnsi="Arial Narrow" w:cs="Times New Roman"/>
          <w:b/>
        </w:rPr>
        <w:t xml:space="preserve"> </w:t>
      </w:r>
      <w:r w:rsidR="00241AA9" w:rsidRPr="00E14918">
        <w:rPr>
          <w:rFonts w:ascii="Arial Narrow" w:hAnsi="Arial Narrow" w:cs="Times New Roman"/>
          <w:b/>
        </w:rPr>
        <w:t xml:space="preserve">– </w:t>
      </w:r>
      <w:r w:rsidR="00D47072" w:rsidRPr="00E14918">
        <w:rPr>
          <w:rFonts w:ascii="Arial Narrow" w:hAnsi="Arial Narrow" w:cs="Times New Roman"/>
          <w:b/>
        </w:rPr>
        <w:t>Emerging Economies &amp; the Global Economy</w:t>
      </w:r>
    </w:p>
    <w:p w:rsidR="00D552C5" w:rsidRDefault="00D552C5" w:rsidP="00D552C5">
      <w:pPr>
        <w:spacing w:after="0" w:line="240" w:lineRule="auto"/>
        <w:rPr>
          <w:rFonts w:ascii="Arial Narrow" w:hAnsi="Arial Narrow" w:cs="Times New Roman"/>
        </w:rPr>
      </w:pPr>
      <w:r w:rsidRPr="00D552C5">
        <w:rPr>
          <w:rFonts w:ascii="Arial Narrow" w:hAnsi="Arial Narrow" w:cs="Times New Roman"/>
        </w:rPr>
        <w:t xml:space="preserve">Guide to Emerging Markets – </w:t>
      </w:r>
      <w:proofErr w:type="spellStart"/>
      <w:r w:rsidRPr="00D552C5">
        <w:rPr>
          <w:rFonts w:ascii="Arial Narrow" w:hAnsi="Arial Narrow" w:cs="Times New Roman"/>
        </w:rPr>
        <w:t>Chp</w:t>
      </w:r>
      <w:proofErr w:type="spellEnd"/>
      <w:r w:rsidRPr="00D552C5">
        <w:rPr>
          <w:rFonts w:ascii="Arial Narrow" w:hAnsi="Arial Narrow" w:cs="Times New Roman"/>
        </w:rPr>
        <w:t xml:space="preserve"> 9, 10</w:t>
      </w:r>
    </w:p>
    <w:p w:rsidR="00D552C5" w:rsidRPr="00D552C5" w:rsidRDefault="00D552C5" w:rsidP="00D552C5">
      <w:pPr>
        <w:spacing w:after="0" w:line="240" w:lineRule="auto"/>
        <w:rPr>
          <w:rFonts w:ascii="Arial Narrow" w:hAnsi="Arial Narrow" w:cs="Times New Roman"/>
        </w:rPr>
      </w:pPr>
      <w:r w:rsidRPr="00D552C5">
        <w:rPr>
          <w:rFonts w:ascii="Arial Narrow" w:hAnsi="Arial Narrow" w:cs="Times New Roman"/>
          <w:i/>
        </w:rPr>
        <w:t>The Economist</w:t>
      </w:r>
      <w:r>
        <w:rPr>
          <w:rFonts w:ascii="Arial Narrow" w:hAnsi="Arial Narrow" w:cs="Times New Roman"/>
        </w:rPr>
        <w:t xml:space="preserve"> -</w:t>
      </w:r>
      <w:r w:rsidRPr="00D552C5">
        <w:rPr>
          <w:rFonts w:ascii="Arial Narrow" w:hAnsi="Arial Narrow" w:cs="Times New Roman"/>
        </w:rPr>
        <w:t xml:space="preserve"> When Giants Slow Down - 7/27/13; Out of Traps – 10/5/17; Middle Income Myths – 10/5/17. (Canvas).</w:t>
      </w:r>
    </w:p>
    <w:p w:rsidR="00D552C5" w:rsidRPr="00200F68" w:rsidRDefault="009E6160" w:rsidP="00D552C5">
      <w:pPr>
        <w:spacing w:after="0" w:line="240" w:lineRule="auto"/>
        <w:rPr>
          <w:rFonts w:ascii="Arial Narrow" w:hAnsi="Arial Narrow" w:cs="Times New Roman"/>
        </w:rPr>
      </w:pPr>
      <w:hyperlink r:id="rId13" w:history="1">
        <w:r w:rsidR="00D552C5" w:rsidRPr="00200F68">
          <w:rPr>
            <w:rFonts w:ascii="Arial Narrow" w:hAnsi="Arial Narrow"/>
          </w:rPr>
          <w:t>McKinsey Quarterly</w:t>
        </w:r>
      </w:hyperlink>
      <w:r w:rsidR="00D552C5" w:rsidRPr="00200F68">
        <w:rPr>
          <w:rFonts w:ascii="Arial Narrow" w:hAnsi="Arial Narrow"/>
        </w:rPr>
        <w:t>.</w:t>
      </w:r>
      <w:r w:rsidR="00D552C5" w:rsidRPr="00200F68">
        <w:rPr>
          <w:rFonts w:ascii="Arial Narrow" w:hAnsi="Arial Narrow" w:cs="Times New Roman"/>
          <w:i/>
        </w:rPr>
        <w:t xml:space="preserve"> The</w:t>
      </w:r>
      <w:r w:rsidR="00D552C5" w:rsidRPr="00200F68">
        <w:rPr>
          <w:rFonts w:ascii="Arial Narrow" w:hAnsi="Arial Narrow" w:cs="Times New Roman"/>
        </w:rPr>
        <w:t xml:space="preserve"> </w:t>
      </w:r>
      <w:r w:rsidR="00D552C5" w:rsidRPr="00200F68">
        <w:rPr>
          <w:rFonts w:ascii="Arial Narrow" w:hAnsi="Arial Narrow" w:cs="Times New Roman"/>
          <w:i/>
          <w:iCs/>
        </w:rPr>
        <w:t>tougher competitors in emerging markets</w:t>
      </w:r>
      <w:r w:rsidR="00D552C5" w:rsidRPr="00200F68">
        <w:rPr>
          <w:rFonts w:ascii="Arial Narrow" w:hAnsi="Arial Narrow" w:cs="Times New Roman"/>
        </w:rPr>
        <w:t>, March 20, 2019 (Canvas)</w:t>
      </w:r>
    </w:p>
    <w:p w:rsidR="00DA66D9" w:rsidRPr="00E14918" w:rsidRDefault="00DA66D9" w:rsidP="00DA66D9">
      <w:pPr>
        <w:spacing w:after="0" w:line="240" w:lineRule="auto"/>
        <w:rPr>
          <w:rFonts w:ascii="Arial Narrow" w:hAnsi="Arial Narrow" w:cs="Times New Roman"/>
          <w:b/>
        </w:rPr>
      </w:pPr>
    </w:p>
    <w:p w:rsidR="00935D86" w:rsidRPr="00E14918" w:rsidRDefault="00386392" w:rsidP="00DA42D5">
      <w:pPr>
        <w:spacing w:after="0" w:line="240" w:lineRule="auto"/>
        <w:rPr>
          <w:rFonts w:ascii="Arial Narrow" w:hAnsi="Arial Narrow" w:cs="Times New Roman"/>
          <w:b/>
        </w:rPr>
      </w:pPr>
      <w:r w:rsidRPr="00E14918">
        <w:rPr>
          <w:rFonts w:ascii="Arial Narrow" w:hAnsi="Arial Narrow" w:cs="Times New Roman"/>
        </w:rPr>
        <w:t>Sept</w:t>
      </w:r>
      <w:r w:rsidR="005F47F4" w:rsidRPr="00E14918">
        <w:rPr>
          <w:rFonts w:ascii="Arial Narrow" w:hAnsi="Arial Narrow" w:cs="Times New Roman"/>
        </w:rPr>
        <w:t xml:space="preserve"> </w:t>
      </w:r>
      <w:r w:rsidR="007716B1">
        <w:rPr>
          <w:rFonts w:ascii="Arial Narrow" w:hAnsi="Arial Narrow" w:cs="Times New Roman"/>
        </w:rPr>
        <w:t>14</w:t>
      </w:r>
      <w:r w:rsidR="007716B1" w:rsidRPr="00E14918">
        <w:rPr>
          <w:rFonts w:ascii="Arial Narrow" w:hAnsi="Arial Narrow" w:cs="Times New Roman"/>
        </w:rPr>
        <w:t xml:space="preserve"> </w:t>
      </w:r>
      <w:r w:rsidR="00A76233" w:rsidRPr="00E14918">
        <w:rPr>
          <w:rFonts w:ascii="Arial Narrow" w:hAnsi="Arial Narrow" w:cs="Times New Roman"/>
          <w:b/>
        </w:rPr>
        <w:t xml:space="preserve">– </w:t>
      </w:r>
      <w:r w:rsidR="0020651D" w:rsidRPr="00E14918">
        <w:rPr>
          <w:rFonts w:ascii="Arial Narrow" w:hAnsi="Arial Narrow" w:cs="Times New Roman"/>
          <w:b/>
        </w:rPr>
        <w:t xml:space="preserve">Established </w:t>
      </w:r>
      <w:r w:rsidR="00E5430A" w:rsidRPr="00E14918">
        <w:rPr>
          <w:rFonts w:ascii="Arial Narrow" w:hAnsi="Arial Narrow" w:cs="Times New Roman"/>
          <w:b/>
        </w:rPr>
        <w:t>Emerging</w:t>
      </w:r>
      <w:r w:rsidR="0020651D" w:rsidRPr="00E14918">
        <w:rPr>
          <w:rFonts w:ascii="Arial Narrow" w:hAnsi="Arial Narrow" w:cs="Times New Roman"/>
          <w:b/>
        </w:rPr>
        <w:t xml:space="preserve"> Markets </w:t>
      </w:r>
    </w:p>
    <w:p w:rsidR="00DA42D5" w:rsidRPr="00E14918" w:rsidRDefault="00E5430A" w:rsidP="00FB44B3">
      <w:pPr>
        <w:spacing w:after="0" w:line="240" w:lineRule="auto"/>
        <w:rPr>
          <w:rFonts w:ascii="Arial Narrow" w:hAnsi="Arial Narrow" w:cs="Times New Roman"/>
        </w:rPr>
      </w:pPr>
      <w:r w:rsidRPr="00E14918">
        <w:rPr>
          <w:rFonts w:ascii="Arial Narrow" w:hAnsi="Arial Narrow" w:cs="Times New Roman"/>
        </w:rPr>
        <w:t>Amazon in Emerging Markets</w:t>
      </w:r>
      <w:r w:rsidR="00661412" w:rsidRPr="00E14918">
        <w:rPr>
          <w:rFonts w:ascii="Arial Narrow" w:hAnsi="Arial Narrow" w:cs="Times New Roman"/>
        </w:rPr>
        <w:t xml:space="preserve"> (RP)</w:t>
      </w:r>
      <w:r w:rsidR="007B26B3" w:rsidRPr="00E14918">
        <w:rPr>
          <w:rFonts w:ascii="Arial Narrow" w:hAnsi="Arial Narrow" w:cs="Times New Roman"/>
        </w:rPr>
        <w:t xml:space="preserve"> </w:t>
      </w:r>
    </w:p>
    <w:p w:rsidR="00A76233" w:rsidRPr="00E14918" w:rsidRDefault="00A76233" w:rsidP="00FB44B3">
      <w:pPr>
        <w:spacing w:after="0" w:line="240" w:lineRule="auto"/>
        <w:rPr>
          <w:rFonts w:ascii="Arial Narrow" w:hAnsi="Arial Narrow" w:cs="Times New Roman"/>
        </w:rPr>
      </w:pPr>
    </w:p>
    <w:p w:rsidR="00F01E53" w:rsidRPr="00E14918" w:rsidRDefault="00386392" w:rsidP="00DA42D5">
      <w:pPr>
        <w:spacing w:after="0" w:line="240" w:lineRule="auto"/>
        <w:rPr>
          <w:rFonts w:ascii="Arial Narrow" w:hAnsi="Arial Narrow" w:cs="Times New Roman"/>
          <w:b/>
        </w:rPr>
      </w:pPr>
      <w:r w:rsidRPr="00D552C5">
        <w:rPr>
          <w:rFonts w:ascii="Arial Narrow" w:hAnsi="Arial Narrow" w:cs="Times New Roman"/>
          <w:bCs/>
        </w:rPr>
        <w:t>Sept</w:t>
      </w:r>
      <w:r w:rsidR="005F47F4" w:rsidRPr="00D552C5">
        <w:rPr>
          <w:rFonts w:ascii="Arial Narrow" w:hAnsi="Arial Narrow" w:cs="Times New Roman"/>
          <w:bCs/>
        </w:rPr>
        <w:t xml:space="preserve"> </w:t>
      </w:r>
      <w:r w:rsidR="007716B1" w:rsidRPr="00D552C5">
        <w:rPr>
          <w:rFonts w:ascii="Arial Narrow" w:hAnsi="Arial Narrow" w:cs="Times New Roman"/>
          <w:bCs/>
        </w:rPr>
        <w:t>16</w:t>
      </w:r>
      <w:r w:rsidR="007716B1" w:rsidRPr="00E14918">
        <w:rPr>
          <w:rFonts w:ascii="Arial Narrow" w:hAnsi="Arial Narrow" w:cs="Times New Roman"/>
          <w:b/>
        </w:rPr>
        <w:t xml:space="preserve"> </w:t>
      </w:r>
      <w:r w:rsidR="00241AA9" w:rsidRPr="00E14918">
        <w:rPr>
          <w:rFonts w:ascii="Arial Narrow" w:hAnsi="Arial Narrow" w:cs="Times New Roman"/>
          <w:b/>
        </w:rPr>
        <w:t>–</w:t>
      </w:r>
      <w:r w:rsidR="007176A2" w:rsidRPr="00E14918">
        <w:rPr>
          <w:rFonts w:ascii="Arial Narrow" w:hAnsi="Arial Narrow" w:cs="Times New Roman"/>
          <w:b/>
        </w:rPr>
        <w:t xml:space="preserve"> </w:t>
      </w:r>
      <w:r w:rsidR="00E5430A" w:rsidRPr="00E14918">
        <w:rPr>
          <w:rFonts w:ascii="Arial Narrow" w:hAnsi="Arial Narrow" w:cs="Times New Roman"/>
        </w:rPr>
        <w:t>Established Emerging Markets</w:t>
      </w:r>
    </w:p>
    <w:p w:rsidR="00A76233" w:rsidRDefault="00E5430A" w:rsidP="00A76233">
      <w:pPr>
        <w:spacing w:after="0" w:line="240" w:lineRule="auto"/>
        <w:rPr>
          <w:rFonts w:ascii="Arial Narrow" w:hAnsi="Arial Narrow" w:cs="Times New Roman"/>
        </w:rPr>
      </w:pPr>
      <w:r w:rsidRPr="00D552C5">
        <w:rPr>
          <w:rFonts w:ascii="Arial Narrow" w:hAnsi="Arial Narrow" w:cs="Times New Roman"/>
        </w:rPr>
        <w:t>Amazon in Emerging Markets (RP)</w:t>
      </w:r>
      <w:r w:rsidR="00FD2D2B" w:rsidRPr="00D552C5">
        <w:rPr>
          <w:rFonts w:ascii="Arial Narrow" w:hAnsi="Arial Narrow" w:cs="Times New Roman"/>
        </w:rPr>
        <w:t xml:space="preserve">; Amazon – Australia; China </w:t>
      </w:r>
      <w:r w:rsidR="00D552C5">
        <w:rPr>
          <w:rFonts w:ascii="Arial Narrow" w:hAnsi="Arial Narrow" w:cs="Times New Roman"/>
        </w:rPr>
        <w:t xml:space="preserve">etc. </w:t>
      </w:r>
      <w:r w:rsidR="00FD2D2B" w:rsidRPr="00D552C5">
        <w:rPr>
          <w:rFonts w:ascii="Arial Narrow" w:hAnsi="Arial Narrow" w:cs="Times New Roman"/>
        </w:rPr>
        <w:t>(Omega)</w:t>
      </w:r>
    </w:p>
    <w:p w:rsidR="007716B1" w:rsidRDefault="007716B1" w:rsidP="00A76233">
      <w:pPr>
        <w:spacing w:after="0" w:line="240" w:lineRule="auto"/>
        <w:rPr>
          <w:rFonts w:ascii="Arial Narrow" w:hAnsi="Arial Narrow" w:cs="Times New Roman"/>
        </w:rPr>
      </w:pPr>
    </w:p>
    <w:p w:rsidR="007716B1" w:rsidRPr="00E14918" w:rsidRDefault="007716B1" w:rsidP="007716B1">
      <w:pPr>
        <w:spacing w:after="0" w:line="240" w:lineRule="auto"/>
        <w:rPr>
          <w:rFonts w:ascii="Arial Narrow" w:hAnsi="Arial Narrow" w:cs="Times New Roman"/>
          <w:b/>
        </w:rPr>
      </w:pPr>
      <w:r w:rsidRPr="00E14918">
        <w:rPr>
          <w:rFonts w:ascii="Arial Narrow" w:hAnsi="Arial Narrow" w:cs="Times New Roman"/>
          <w:b/>
        </w:rPr>
        <w:t xml:space="preserve">Sept </w:t>
      </w:r>
      <w:r>
        <w:rPr>
          <w:rFonts w:ascii="Arial Narrow" w:hAnsi="Arial Narrow" w:cs="Times New Roman"/>
          <w:b/>
        </w:rPr>
        <w:t>18</w:t>
      </w:r>
      <w:r w:rsidRPr="00E14918">
        <w:rPr>
          <w:rFonts w:ascii="Arial Narrow" w:hAnsi="Arial Narrow" w:cs="Times New Roman"/>
          <w:b/>
        </w:rPr>
        <w:t xml:space="preserve"> – </w:t>
      </w:r>
      <w:r w:rsidRPr="00E14918">
        <w:rPr>
          <w:rFonts w:ascii="Arial Narrow" w:hAnsi="Arial Narrow" w:cs="Times New Roman"/>
        </w:rPr>
        <w:t>Established Emerging Markets</w:t>
      </w:r>
    </w:p>
    <w:p w:rsidR="007716B1" w:rsidRPr="00E14918" w:rsidRDefault="007716B1" w:rsidP="007716B1">
      <w:pPr>
        <w:spacing w:after="0" w:line="240" w:lineRule="auto"/>
        <w:rPr>
          <w:rFonts w:ascii="Arial Narrow" w:hAnsi="Arial Narrow" w:cs="Times New Roman"/>
        </w:rPr>
      </w:pPr>
      <w:r w:rsidRPr="00D552C5">
        <w:rPr>
          <w:rFonts w:ascii="Arial Narrow" w:hAnsi="Arial Narrow" w:cs="Times New Roman"/>
        </w:rPr>
        <w:t xml:space="preserve">Amazon in Emerging Markets (RP); Amazon – Australia; China </w:t>
      </w:r>
      <w:r w:rsidR="00D552C5">
        <w:rPr>
          <w:rFonts w:ascii="Arial Narrow" w:hAnsi="Arial Narrow" w:cs="Times New Roman"/>
        </w:rPr>
        <w:t xml:space="preserve">etc. </w:t>
      </w:r>
      <w:r w:rsidRPr="00D552C5">
        <w:rPr>
          <w:rFonts w:ascii="Arial Narrow" w:hAnsi="Arial Narrow" w:cs="Times New Roman"/>
        </w:rPr>
        <w:t>(Omega)</w:t>
      </w:r>
    </w:p>
    <w:p w:rsidR="007716B1" w:rsidRPr="00E14918" w:rsidRDefault="007716B1" w:rsidP="00A76233">
      <w:pPr>
        <w:spacing w:after="0" w:line="240" w:lineRule="auto"/>
        <w:rPr>
          <w:rFonts w:ascii="Arial Narrow" w:hAnsi="Arial Narrow" w:cs="Times New Roman"/>
        </w:rPr>
      </w:pPr>
    </w:p>
    <w:p w:rsidR="00F01E53" w:rsidRPr="00E14918" w:rsidRDefault="00754B7E" w:rsidP="00DA42D5">
      <w:pPr>
        <w:spacing w:after="0" w:line="240" w:lineRule="auto"/>
        <w:rPr>
          <w:rFonts w:ascii="Arial Narrow" w:hAnsi="Arial Narrow" w:cs="Times New Roman"/>
          <w:b/>
        </w:rPr>
      </w:pPr>
      <w:r>
        <w:rPr>
          <w:rFonts w:ascii="Arial Narrow" w:hAnsi="Arial Narrow" w:cs="Times New Roman"/>
        </w:rPr>
        <w:t xml:space="preserve">Sept </w:t>
      </w:r>
      <w:r w:rsidR="007716B1">
        <w:rPr>
          <w:rFonts w:ascii="Arial Narrow" w:hAnsi="Arial Narrow" w:cs="Times New Roman"/>
        </w:rPr>
        <w:t>21</w:t>
      </w:r>
      <w:r w:rsidR="007716B1" w:rsidRPr="00E14918">
        <w:rPr>
          <w:rFonts w:ascii="Arial Narrow" w:hAnsi="Arial Narrow" w:cs="Times New Roman"/>
          <w:b/>
        </w:rPr>
        <w:t xml:space="preserve"> </w:t>
      </w:r>
      <w:r w:rsidR="00241AA9" w:rsidRPr="00E14918">
        <w:rPr>
          <w:rFonts w:ascii="Arial Narrow" w:hAnsi="Arial Narrow" w:cs="Times New Roman"/>
          <w:b/>
        </w:rPr>
        <w:t xml:space="preserve">– </w:t>
      </w:r>
      <w:r w:rsidR="00FE657F" w:rsidRPr="00E14918">
        <w:rPr>
          <w:rFonts w:ascii="Arial Narrow" w:hAnsi="Arial Narrow" w:cs="Times New Roman"/>
          <w:b/>
        </w:rPr>
        <w:t xml:space="preserve">China: Why China </w:t>
      </w:r>
    </w:p>
    <w:p w:rsidR="004421DF" w:rsidRPr="00E14918" w:rsidRDefault="004421DF" w:rsidP="00FB44B3">
      <w:pPr>
        <w:spacing w:after="0" w:line="240" w:lineRule="auto"/>
        <w:rPr>
          <w:rFonts w:ascii="Arial Narrow" w:hAnsi="Arial Narrow" w:cs="Times New Roman"/>
        </w:rPr>
      </w:pPr>
      <w:r w:rsidRPr="00E14918">
        <w:rPr>
          <w:rFonts w:ascii="Arial Narrow" w:hAnsi="Arial Narrow" w:cs="Times New Roman"/>
        </w:rPr>
        <w:t>Guid</w:t>
      </w:r>
      <w:r w:rsidR="006E6102" w:rsidRPr="00E14918">
        <w:rPr>
          <w:rFonts w:ascii="Arial Narrow" w:hAnsi="Arial Narrow" w:cs="Times New Roman"/>
        </w:rPr>
        <w:t>e to Emerging Markets – China pp.</w:t>
      </w:r>
      <w:r w:rsidRPr="00E14918">
        <w:rPr>
          <w:rFonts w:ascii="Arial Narrow" w:hAnsi="Arial Narrow" w:cs="Times New Roman"/>
        </w:rPr>
        <w:t xml:space="preserve"> 110 - 114</w:t>
      </w:r>
    </w:p>
    <w:p w:rsidR="00453A02" w:rsidRPr="00E14918" w:rsidRDefault="00453A02" w:rsidP="00FD2D2B">
      <w:pPr>
        <w:pStyle w:val="Heading3"/>
        <w:ind w:firstLine="720"/>
        <w:rPr>
          <w:rFonts w:ascii="Arial Narrow" w:hAnsi="Arial Narrow"/>
        </w:rPr>
      </w:pPr>
      <w:r w:rsidRPr="00E14918">
        <w:rPr>
          <w:rFonts w:ascii="Arial Narrow" w:eastAsiaTheme="minorEastAsia" w:hAnsi="Arial Narrow" w:cs="Times New Roman"/>
          <w:b/>
          <w:color w:val="auto"/>
          <w:sz w:val="22"/>
          <w:szCs w:val="22"/>
        </w:rPr>
        <w:t>Video:</w:t>
      </w:r>
      <w:r w:rsidRPr="00E14918">
        <w:rPr>
          <w:rFonts w:ascii="Arial Narrow" w:hAnsi="Arial Narrow" w:cs="Times New Roman"/>
          <w:b/>
        </w:rPr>
        <w:t xml:space="preserve"> </w:t>
      </w:r>
      <w:hyperlink r:id="rId14" w:history="1">
        <w:r w:rsidRPr="00E14918">
          <w:rPr>
            <w:rFonts w:ascii="Arial Narrow" w:eastAsiaTheme="minorEastAsia" w:hAnsi="Arial Narrow" w:cs="Times New Roman"/>
            <w:color w:val="auto"/>
            <w:sz w:val="22"/>
            <w:szCs w:val="22"/>
          </w:rPr>
          <w:t>Eric X. Li: A tale of two political systems</w:t>
        </w:r>
      </w:hyperlink>
      <w:r w:rsidRPr="00E14918">
        <w:rPr>
          <w:rFonts w:ascii="Arial Narrow" w:eastAsiaTheme="minorEastAsia" w:hAnsi="Arial Narrow" w:cs="Times New Roman"/>
          <w:color w:val="auto"/>
          <w:sz w:val="22"/>
          <w:szCs w:val="22"/>
        </w:rPr>
        <w:t xml:space="preserve"> – TED Talk</w:t>
      </w:r>
    </w:p>
    <w:p w:rsidR="00A76233" w:rsidRDefault="00A76233" w:rsidP="00FB44B3">
      <w:pPr>
        <w:spacing w:after="0" w:line="240" w:lineRule="auto"/>
        <w:rPr>
          <w:rFonts w:ascii="Arial Narrow" w:hAnsi="Arial Narrow" w:cs="Times New Roman"/>
        </w:rPr>
      </w:pPr>
    </w:p>
    <w:p w:rsidR="00930A37" w:rsidRPr="00E14918" w:rsidRDefault="00754B7E" w:rsidP="00DA42D5">
      <w:pPr>
        <w:spacing w:after="0" w:line="240" w:lineRule="auto"/>
        <w:rPr>
          <w:rFonts w:ascii="Arial Narrow" w:hAnsi="Arial Narrow" w:cs="Times New Roman"/>
          <w:b/>
        </w:rPr>
      </w:pPr>
      <w:r>
        <w:rPr>
          <w:rFonts w:ascii="Arial Narrow" w:hAnsi="Arial Narrow" w:cs="Times New Roman"/>
        </w:rPr>
        <w:t xml:space="preserve">Sept </w:t>
      </w:r>
      <w:r w:rsidR="007716B1">
        <w:rPr>
          <w:rFonts w:ascii="Arial Narrow" w:hAnsi="Arial Narrow" w:cs="Times New Roman"/>
        </w:rPr>
        <w:t>23</w:t>
      </w:r>
      <w:r w:rsidR="007716B1" w:rsidRPr="00E14918">
        <w:rPr>
          <w:rFonts w:ascii="Arial Narrow" w:hAnsi="Arial Narrow" w:cs="Times New Roman"/>
          <w:b/>
        </w:rPr>
        <w:t xml:space="preserve"> </w:t>
      </w:r>
      <w:r w:rsidR="00241AA9" w:rsidRPr="00E14918">
        <w:rPr>
          <w:rFonts w:ascii="Arial Narrow" w:hAnsi="Arial Narrow" w:cs="Times New Roman"/>
          <w:b/>
        </w:rPr>
        <w:t xml:space="preserve">– </w:t>
      </w:r>
      <w:r w:rsidR="00FE657F" w:rsidRPr="00E14918">
        <w:rPr>
          <w:rFonts w:ascii="Arial Narrow" w:hAnsi="Arial Narrow" w:cs="Times New Roman"/>
          <w:b/>
        </w:rPr>
        <w:t>China: China Rising</w:t>
      </w:r>
    </w:p>
    <w:p w:rsidR="00453A02" w:rsidRPr="00E14918" w:rsidRDefault="00453A02" w:rsidP="00453A02">
      <w:pPr>
        <w:spacing w:after="0" w:line="240" w:lineRule="auto"/>
        <w:rPr>
          <w:rFonts w:ascii="Arial Narrow" w:hAnsi="Arial Narrow" w:cs="Times New Roman"/>
        </w:rPr>
      </w:pPr>
      <w:proofErr w:type="spellStart"/>
      <w:r w:rsidRPr="00E14918">
        <w:rPr>
          <w:rFonts w:ascii="Arial Narrow" w:hAnsi="Arial Narrow" w:cs="Times New Roman"/>
        </w:rPr>
        <w:t>Tse</w:t>
      </w:r>
      <w:proofErr w:type="spellEnd"/>
      <w:r w:rsidRPr="00E14918">
        <w:rPr>
          <w:rFonts w:ascii="Arial Narrow" w:hAnsi="Arial Narrow" w:cs="Times New Roman"/>
        </w:rPr>
        <w:t>. Is it Too Late to Enter China?</w:t>
      </w:r>
      <w:r w:rsidR="00FE657F" w:rsidRPr="00E14918">
        <w:rPr>
          <w:rFonts w:ascii="Arial Narrow" w:hAnsi="Arial Narrow" w:cs="Times New Roman"/>
        </w:rPr>
        <w:t xml:space="preserve"> (</w:t>
      </w:r>
      <w:r w:rsidR="00CE7BD8" w:rsidRPr="00E14918">
        <w:rPr>
          <w:rFonts w:ascii="Arial Narrow" w:hAnsi="Arial Narrow" w:cs="Times New Roman"/>
        </w:rPr>
        <w:t>Canvas</w:t>
      </w:r>
      <w:r w:rsidR="00FE657F" w:rsidRPr="00E14918">
        <w:rPr>
          <w:rFonts w:ascii="Arial Narrow" w:hAnsi="Arial Narrow" w:cs="Times New Roman"/>
        </w:rPr>
        <w:t>)</w:t>
      </w:r>
    </w:p>
    <w:p w:rsidR="00453A02" w:rsidRPr="00E14918" w:rsidRDefault="00453A02" w:rsidP="007176A2">
      <w:pPr>
        <w:spacing w:after="0" w:line="240" w:lineRule="auto"/>
        <w:rPr>
          <w:rFonts w:ascii="Arial Narrow" w:hAnsi="Arial Narrow" w:cs="Times New Roman"/>
        </w:rPr>
      </w:pPr>
      <w:proofErr w:type="spellStart"/>
      <w:r w:rsidRPr="00E14918">
        <w:rPr>
          <w:rFonts w:ascii="Arial Narrow" w:hAnsi="Arial Narrow" w:cs="Times New Roman"/>
        </w:rPr>
        <w:t>Hout</w:t>
      </w:r>
      <w:proofErr w:type="spellEnd"/>
      <w:r w:rsidRPr="00E14918">
        <w:rPr>
          <w:rFonts w:ascii="Arial Narrow" w:hAnsi="Arial Narrow" w:cs="Times New Roman"/>
        </w:rPr>
        <w:t xml:space="preserve"> &amp; </w:t>
      </w:r>
      <w:proofErr w:type="spellStart"/>
      <w:r w:rsidRPr="00E14918">
        <w:rPr>
          <w:rFonts w:ascii="Arial Narrow" w:hAnsi="Arial Narrow" w:cs="Times New Roman"/>
        </w:rPr>
        <w:t>Ghemawati</w:t>
      </w:r>
      <w:proofErr w:type="spellEnd"/>
      <w:r w:rsidRPr="00E14918">
        <w:rPr>
          <w:rFonts w:ascii="Arial Narrow" w:hAnsi="Arial Narrow" w:cs="Times New Roman"/>
        </w:rPr>
        <w:t>. China vs the World (</w:t>
      </w:r>
      <w:r w:rsidR="00CE7BD8" w:rsidRPr="00E14918">
        <w:rPr>
          <w:rFonts w:ascii="Arial Narrow" w:hAnsi="Arial Narrow" w:cs="Times New Roman"/>
        </w:rPr>
        <w:t>Canvas</w:t>
      </w:r>
      <w:r w:rsidRPr="00E14918">
        <w:rPr>
          <w:rFonts w:ascii="Arial Narrow" w:hAnsi="Arial Narrow" w:cs="Times New Roman"/>
        </w:rPr>
        <w:t>)</w:t>
      </w:r>
    </w:p>
    <w:p w:rsidR="00384176" w:rsidRDefault="00754B7E" w:rsidP="00DA42D5">
      <w:pPr>
        <w:spacing w:after="0" w:line="240" w:lineRule="auto"/>
        <w:rPr>
          <w:rFonts w:ascii="Arial Narrow" w:hAnsi="Arial Narrow" w:cs="Times New Roman"/>
          <w:b/>
        </w:rPr>
      </w:pPr>
      <w:r>
        <w:rPr>
          <w:rFonts w:ascii="Arial Narrow" w:hAnsi="Arial Narrow" w:cs="Times New Roman"/>
          <w:b/>
        </w:rPr>
        <w:lastRenderedPageBreak/>
        <w:t xml:space="preserve">Sept </w:t>
      </w:r>
      <w:r w:rsidR="007716B1">
        <w:rPr>
          <w:rFonts w:ascii="Arial Narrow" w:hAnsi="Arial Narrow" w:cs="Times New Roman"/>
          <w:b/>
        </w:rPr>
        <w:t>25</w:t>
      </w:r>
      <w:r w:rsidR="007716B1" w:rsidRPr="00E14918">
        <w:rPr>
          <w:rFonts w:ascii="Arial Narrow" w:hAnsi="Arial Narrow" w:cs="Times New Roman"/>
          <w:b/>
        </w:rPr>
        <w:t xml:space="preserve"> </w:t>
      </w:r>
      <w:r w:rsidR="003B3B05" w:rsidRPr="00E14918">
        <w:rPr>
          <w:rFonts w:ascii="Arial Narrow" w:hAnsi="Arial Narrow" w:cs="Times New Roman"/>
          <w:b/>
        </w:rPr>
        <w:t xml:space="preserve">– </w:t>
      </w:r>
      <w:r w:rsidR="00384176">
        <w:rPr>
          <w:rFonts w:ascii="Arial Narrow" w:hAnsi="Arial Narrow" w:cs="Times New Roman"/>
          <w:b/>
        </w:rPr>
        <w:t>Catering to China’s Diverse Appetites</w:t>
      </w:r>
    </w:p>
    <w:p w:rsidR="00384176" w:rsidRPr="00384176" w:rsidRDefault="00384176" w:rsidP="00DA42D5">
      <w:pPr>
        <w:spacing w:after="0" w:line="240" w:lineRule="auto"/>
        <w:rPr>
          <w:rFonts w:ascii="Arial Narrow" w:hAnsi="Arial Narrow" w:cs="Times New Roman"/>
          <w:b/>
        </w:rPr>
      </w:pPr>
      <w:r>
        <w:rPr>
          <w:rFonts w:ascii="Arial Narrow" w:hAnsi="Arial Narrow" w:cs="Times New Roman"/>
          <w:bCs/>
        </w:rPr>
        <w:t xml:space="preserve">An </w:t>
      </w:r>
      <w:r w:rsidRPr="00384176">
        <w:rPr>
          <w:rFonts w:ascii="Arial Narrow" w:hAnsi="Arial Narrow" w:cs="Times New Roman"/>
          <w:bCs/>
        </w:rPr>
        <w:t>Interview</w:t>
      </w:r>
      <w:r>
        <w:rPr>
          <w:rFonts w:ascii="Arial Narrow" w:hAnsi="Arial Narrow" w:cs="Times New Roman"/>
          <w:bCs/>
        </w:rPr>
        <w:t xml:space="preserve"> with Kang Shi Fu CEO, James Wei</w:t>
      </w:r>
      <w:r w:rsidRPr="00384176">
        <w:rPr>
          <w:rFonts w:ascii="Arial Narrow" w:hAnsi="Arial Narrow" w:cs="Times New Roman"/>
          <w:b/>
        </w:rPr>
        <w:t xml:space="preserve"> </w:t>
      </w:r>
    </w:p>
    <w:p w:rsidR="007716B1" w:rsidRDefault="007716B1" w:rsidP="00DF4EC5">
      <w:pPr>
        <w:spacing w:after="0" w:line="240" w:lineRule="auto"/>
        <w:rPr>
          <w:rFonts w:ascii="Arial Narrow" w:hAnsi="Arial Narrow" w:cs="Times New Roman"/>
        </w:rPr>
      </w:pPr>
    </w:p>
    <w:p w:rsidR="00DF4EC5" w:rsidRPr="00E14918" w:rsidRDefault="00DF4EC5" w:rsidP="00DF4EC5">
      <w:pPr>
        <w:spacing w:after="0" w:line="240" w:lineRule="auto"/>
        <w:rPr>
          <w:rFonts w:ascii="Arial Narrow" w:hAnsi="Arial Narrow" w:cs="Times New Roman"/>
          <w:b/>
        </w:rPr>
      </w:pPr>
      <w:r>
        <w:rPr>
          <w:rFonts w:ascii="Arial Narrow" w:hAnsi="Arial Narrow" w:cs="Times New Roman"/>
        </w:rPr>
        <w:t xml:space="preserve">Sept </w:t>
      </w:r>
      <w:r w:rsidR="007716B1">
        <w:rPr>
          <w:rFonts w:ascii="Arial Narrow" w:hAnsi="Arial Narrow" w:cs="Times New Roman"/>
        </w:rPr>
        <w:t>28</w:t>
      </w:r>
      <w:r w:rsidR="007716B1" w:rsidRPr="00E14918">
        <w:rPr>
          <w:rFonts w:ascii="Arial Narrow" w:hAnsi="Arial Narrow" w:cs="Times New Roman"/>
          <w:b/>
        </w:rPr>
        <w:t xml:space="preserve"> </w:t>
      </w:r>
      <w:r w:rsidRPr="00E14918">
        <w:rPr>
          <w:rFonts w:ascii="Arial Narrow" w:hAnsi="Arial Narrow" w:cs="Times New Roman"/>
          <w:b/>
        </w:rPr>
        <w:t>– India: Past &amp; Future</w:t>
      </w:r>
    </w:p>
    <w:p w:rsidR="00DF4EC5" w:rsidRPr="00E14918" w:rsidRDefault="00DF4EC5" w:rsidP="001F294E">
      <w:pPr>
        <w:spacing w:after="0" w:line="240" w:lineRule="auto"/>
        <w:ind w:firstLine="720"/>
        <w:rPr>
          <w:rFonts w:ascii="Arial Narrow" w:hAnsi="Arial Narrow" w:cs="Times New Roman"/>
        </w:rPr>
      </w:pPr>
      <w:r w:rsidRPr="00E14918">
        <w:rPr>
          <w:rFonts w:ascii="Arial Narrow" w:hAnsi="Arial Narrow" w:cs="Times New Roman"/>
        </w:rPr>
        <w:t>Transforming Indian Business from Local to Global (Canvas)</w:t>
      </w:r>
    </w:p>
    <w:p w:rsidR="00DF4EC5" w:rsidRPr="00E14918" w:rsidRDefault="00DF4EC5" w:rsidP="001F294E">
      <w:pPr>
        <w:spacing w:after="0" w:line="240" w:lineRule="auto"/>
        <w:ind w:firstLine="720"/>
        <w:rPr>
          <w:rFonts w:ascii="Arial Narrow" w:hAnsi="Arial Narrow" w:cs="Times New Roman"/>
        </w:rPr>
      </w:pPr>
      <w:r w:rsidRPr="00E14918">
        <w:rPr>
          <w:rFonts w:ascii="Arial Narrow" w:hAnsi="Arial Narrow" w:cs="Times New Roman"/>
        </w:rPr>
        <w:t>Guide to Emerging Markets – India pp. 115</w:t>
      </w:r>
    </w:p>
    <w:p w:rsidR="00384176" w:rsidRDefault="00384176" w:rsidP="00DA42D5">
      <w:pPr>
        <w:spacing w:after="0" w:line="240" w:lineRule="auto"/>
        <w:rPr>
          <w:rFonts w:ascii="Arial Narrow" w:hAnsi="Arial Narrow" w:cs="Times New Roman"/>
          <w:b/>
        </w:rPr>
      </w:pPr>
    </w:p>
    <w:p w:rsidR="005B299F" w:rsidRPr="005B299F" w:rsidRDefault="00F66A30" w:rsidP="005B299F">
      <w:pPr>
        <w:spacing w:after="0" w:line="240" w:lineRule="auto"/>
        <w:rPr>
          <w:rFonts w:ascii="Arial Narrow" w:hAnsi="Arial Narrow" w:cs="Times New Roman"/>
          <w:b/>
        </w:rPr>
      </w:pPr>
      <w:r w:rsidRPr="00D552C5">
        <w:rPr>
          <w:rFonts w:ascii="Arial Narrow" w:hAnsi="Arial Narrow" w:cs="Times New Roman"/>
          <w:bCs/>
        </w:rPr>
        <w:t>Sept</w:t>
      </w:r>
      <w:r w:rsidR="00754B7E" w:rsidRPr="00D552C5">
        <w:rPr>
          <w:rFonts w:ascii="Arial Narrow" w:hAnsi="Arial Narrow" w:cs="Times New Roman"/>
          <w:bCs/>
        </w:rPr>
        <w:t xml:space="preserve"> </w:t>
      </w:r>
      <w:r w:rsidR="007716B1" w:rsidRPr="00D552C5">
        <w:rPr>
          <w:rFonts w:ascii="Arial Narrow" w:hAnsi="Arial Narrow" w:cs="Times New Roman"/>
          <w:bCs/>
        </w:rPr>
        <w:t>30</w:t>
      </w:r>
      <w:r w:rsidR="007716B1" w:rsidRPr="00E14918">
        <w:rPr>
          <w:rFonts w:ascii="Arial Narrow" w:hAnsi="Arial Narrow" w:cs="Times New Roman"/>
          <w:b/>
        </w:rPr>
        <w:t xml:space="preserve"> </w:t>
      </w:r>
      <w:r w:rsidR="00FE657F" w:rsidRPr="00E14918">
        <w:rPr>
          <w:rFonts w:ascii="Arial Narrow" w:hAnsi="Arial Narrow" w:cs="Times New Roman"/>
          <w:b/>
        </w:rPr>
        <w:t xml:space="preserve">– </w:t>
      </w:r>
      <w:r w:rsidR="005B299F" w:rsidRPr="005B299F">
        <w:rPr>
          <w:rFonts w:ascii="Arial Narrow" w:hAnsi="Arial Narrow" w:cs="Times New Roman"/>
          <w:b/>
        </w:rPr>
        <w:t xml:space="preserve">India: Segmented Innovation  </w:t>
      </w:r>
    </w:p>
    <w:p w:rsidR="005B299F" w:rsidRPr="005B299F" w:rsidRDefault="005B299F" w:rsidP="005B299F">
      <w:pPr>
        <w:spacing w:after="0" w:line="240" w:lineRule="auto"/>
        <w:rPr>
          <w:rFonts w:ascii="Arial Narrow" w:hAnsi="Arial Narrow" w:cs="Times New Roman"/>
          <w:bCs/>
        </w:rPr>
      </w:pPr>
      <w:r w:rsidRPr="005B299F">
        <w:rPr>
          <w:rFonts w:ascii="Arial Narrow" w:hAnsi="Arial Narrow" w:cs="Times New Roman"/>
          <w:bCs/>
        </w:rPr>
        <w:t>Kumar (2012). Globally Segmented Innovation: How MNC Leverage Indian Talent (Canvas)</w:t>
      </w:r>
    </w:p>
    <w:p w:rsidR="005B299F" w:rsidRDefault="005B299F" w:rsidP="005B299F">
      <w:pPr>
        <w:spacing w:after="0" w:line="240" w:lineRule="auto"/>
        <w:rPr>
          <w:rFonts w:ascii="Arial Narrow" w:hAnsi="Arial Narrow" w:cs="Times New Roman"/>
          <w:bCs/>
        </w:rPr>
      </w:pPr>
      <w:r w:rsidRPr="005B299F">
        <w:rPr>
          <w:rFonts w:ascii="Arial Narrow" w:hAnsi="Arial Narrow" w:cs="Times New Roman"/>
          <w:bCs/>
        </w:rPr>
        <w:t xml:space="preserve">Video: </w:t>
      </w:r>
      <w:proofErr w:type="spellStart"/>
      <w:r w:rsidRPr="005B299F">
        <w:rPr>
          <w:rFonts w:ascii="Arial Narrow" w:hAnsi="Arial Narrow" w:cs="Times New Roman"/>
          <w:bCs/>
        </w:rPr>
        <w:t>Nirmalya</w:t>
      </w:r>
      <w:proofErr w:type="spellEnd"/>
      <w:r w:rsidRPr="005B299F">
        <w:rPr>
          <w:rFonts w:ascii="Arial Narrow" w:hAnsi="Arial Narrow" w:cs="Times New Roman"/>
          <w:bCs/>
        </w:rPr>
        <w:t xml:space="preserve"> Kumar – India’s invisible innovation (TED)</w:t>
      </w:r>
    </w:p>
    <w:p w:rsidR="005B299F" w:rsidRPr="005B299F" w:rsidRDefault="005B299F" w:rsidP="005B299F">
      <w:pPr>
        <w:spacing w:after="0" w:line="240" w:lineRule="auto"/>
        <w:rPr>
          <w:rFonts w:ascii="Arial Narrow" w:hAnsi="Arial Narrow" w:cs="Times New Roman"/>
          <w:bCs/>
        </w:rPr>
      </w:pPr>
    </w:p>
    <w:p w:rsidR="00FE657F" w:rsidRPr="00E14918" w:rsidRDefault="005B299F" w:rsidP="00FE657F">
      <w:pPr>
        <w:spacing w:after="0" w:line="240" w:lineRule="auto"/>
        <w:rPr>
          <w:rFonts w:ascii="Arial Narrow" w:hAnsi="Arial Narrow" w:cs="Times New Roman"/>
          <w:b/>
        </w:rPr>
      </w:pPr>
      <w:r w:rsidRPr="005B299F">
        <w:rPr>
          <w:rFonts w:ascii="Arial Narrow" w:hAnsi="Arial Narrow" w:cs="Times New Roman"/>
          <w:b/>
        </w:rPr>
        <w:t xml:space="preserve">Oct 2 – </w:t>
      </w:r>
      <w:r w:rsidR="002526D4">
        <w:rPr>
          <w:rFonts w:ascii="Arial Narrow" w:hAnsi="Arial Narrow" w:cs="Times New Roman"/>
          <w:b/>
        </w:rPr>
        <w:t xml:space="preserve">India: </w:t>
      </w:r>
      <w:r w:rsidR="00FE657F" w:rsidRPr="00E14918">
        <w:rPr>
          <w:rFonts w:ascii="Arial Narrow" w:hAnsi="Arial Narrow" w:cs="Times New Roman"/>
          <w:b/>
        </w:rPr>
        <w:t>Frugal Innovation</w:t>
      </w:r>
      <w:r w:rsidR="002526D4">
        <w:rPr>
          <w:rFonts w:ascii="Arial Narrow" w:hAnsi="Arial Narrow" w:cs="Times New Roman"/>
          <w:b/>
        </w:rPr>
        <w:t xml:space="preserve"> -</w:t>
      </w:r>
      <w:r w:rsidR="00FE657F" w:rsidRPr="00E14918">
        <w:rPr>
          <w:rFonts w:ascii="Arial Narrow" w:hAnsi="Arial Narrow" w:cs="Times New Roman"/>
          <w:b/>
        </w:rPr>
        <w:t xml:space="preserve"> Jugaad Solutions </w:t>
      </w:r>
    </w:p>
    <w:p w:rsidR="00FE657F" w:rsidRPr="00E14918" w:rsidRDefault="00FE657F" w:rsidP="00F47BA5">
      <w:pPr>
        <w:spacing w:after="0" w:line="240" w:lineRule="auto"/>
        <w:ind w:firstLine="720"/>
        <w:rPr>
          <w:rFonts w:ascii="Arial Narrow" w:hAnsi="Arial Narrow" w:cs="Times New Roman"/>
        </w:rPr>
      </w:pPr>
      <w:r w:rsidRPr="00E14918">
        <w:rPr>
          <w:rFonts w:ascii="Arial Narrow" w:hAnsi="Arial Narrow" w:cs="Times New Roman"/>
          <w:b/>
        </w:rPr>
        <w:t>Video:</w:t>
      </w:r>
      <w:r w:rsidRPr="00E14918">
        <w:rPr>
          <w:rFonts w:ascii="Arial Narrow" w:hAnsi="Arial Narrow" w:cs="Times New Roman"/>
        </w:rPr>
        <w:t xml:space="preserve"> </w:t>
      </w:r>
      <w:hyperlink r:id="rId15" w:history="1">
        <w:r w:rsidRPr="00E14918">
          <w:rPr>
            <w:rFonts w:ascii="Arial Narrow" w:hAnsi="Arial Narrow" w:cs="Times New Roman"/>
          </w:rPr>
          <w:t>Navi Radjou: Creative problem-solving in the face of extreme limits</w:t>
        </w:r>
      </w:hyperlink>
      <w:r w:rsidRPr="00E14918">
        <w:rPr>
          <w:rFonts w:ascii="Arial Narrow" w:hAnsi="Arial Narrow" w:cs="Times New Roman"/>
        </w:rPr>
        <w:t xml:space="preserve"> (TED)</w:t>
      </w:r>
    </w:p>
    <w:p w:rsidR="00F47BA5" w:rsidRPr="00E14918" w:rsidRDefault="00F47BA5" w:rsidP="00FB44B3">
      <w:pPr>
        <w:spacing w:after="0" w:line="240" w:lineRule="auto"/>
        <w:rPr>
          <w:rFonts w:ascii="Arial Narrow" w:hAnsi="Arial Narrow" w:cs="Times New Roman"/>
          <w:b/>
        </w:rPr>
      </w:pPr>
    </w:p>
    <w:p w:rsidR="005B299F" w:rsidRPr="00E14918" w:rsidRDefault="00B14210" w:rsidP="005B299F">
      <w:pPr>
        <w:spacing w:after="0" w:line="240" w:lineRule="auto"/>
        <w:rPr>
          <w:rFonts w:ascii="Arial Narrow" w:hAnsi="Arial Narrow" w:cs="Times New Roman"/>
          <w:b/>
        </w:rPr>
      </w:pPr>
      <w:r>
        <w:rPr>
          <w:rFonts w:ascii="Arial Narrow" w:hAnsi="Arial Narrow" w:cs="Times New Roman"/>
          <w:b/>
        </w:rPr>
        <w:t>Oct 5</w:t>
      </w:r>
      <w:r w:rsidRPr="00E14918">
        <w:rPr>
          <w:rFonts w:ascii="Arial Narrow" w:hAnsi="Arial Narrow" w:cs="Times New Roman"/>
          <w:b/>
        </w:rPr>
        <w:t xml:space="preserve"> </w:t>
      </w:r>
      <w:r w:rsidR="005B299F" w:rsidRPr="00E14918">
        <w:rPr>
          <w:rFonts w:ascii="Arial Narrow" w:hAnsi="Arial Narrow" w:cs="Times New Roman"/>
          <w:b/>
        </w:rPr>
        <w:t>–</w:t>
      </w:r>
      <w:r>
        <w:rPr>
          <w:rFonts w:ascii="Arial Narrow" w:hAnsi="Arial Narrow" w:cs="Times New Roman"/>
          <w:b/>
        </w:rPr>
        <w:t xml:space="preserve"> </w:t>
      </w:r>
      <w:r w:rsidR="005B299F" w:rsidRPr="00E14918">
        <w:rPr>
          <w:rFonts w:ascii="Arial Narrow" w:hAnsi="Arial Narrow" w:cs="Times New Roman"/>
          <w:b/>
        </w:rPr>
        <w:t>Global Players</w:t>
      </w:r>
      <w:r>
        <w:rPr>
          <w:rFonts w:ascii="Arial Narrow" w:hAnsi="Arial Narrow" w:cs="Times New Roman"/>
          <w:b/>
        </w:rPr>
        <w:t xml:space="preserve"> in Emerging Markets</w:t>
      </w:r>
    </w:p>
    <w:p w:rsidR="005B299F" w:rsidRPr="00E14918" w:rsidRDefault="005B299F" w:rsidP="005B299F">
      <w:pPr>
        <w:spacing w:after="0" w:line="240" w:lineRule="auto"/>
        <w:rPr>
          <w:rFonts w:ascii="Arial Narrow" w:hAnsi="Arial Narrow" w:cs="Times New Roman"/>
        </w:rPr>
      </w:pPr>
      <w:r w:rsidRPr="00E14918">
        <w:rPr>
          <w:rFonts w:ascii="Arial Narrow" w:hAnsi="Arial Narrow" w:cs="Times New Roman"/>
        </w:rPr>
        <w:t>Haier in India: Building Presence in a Mass Market (RP)</w:t>
      </w:r>
      <w:r w:rsidRPr="00E14918">
        <w:rPr>
          <w:rFonts w:ascii="Arial Narrow" w:hAnsi="Arial Narrow" w:cs="Times New Roman"/>
          <w:b/>
        </w:rPr>
        <w:t xml:space="preserve"> </w:t>
      </w:r>
    </w:p>
    <w:p w:rsidR="005B299F" w:rsidRPr="00E14918" w:rsidRDefault="005B299F" w:rsidP="005B299F">
      <w:pPr>
        <w:spacing w:after="0" w:line="240" w:lineRule="auto"/>
        <w:rPr>
          <w:rFonts w:ascii="Arial Narrow" w:hAnsi="Arial Narrow" w:cs="Times New Roman"/>
        </w:rPr>
      </w:pPr>
    </w:p>
    <w:p w:rsidR="00B14210" w:rsidRPr="00E14918" w:rsidRDefault="007716B1" w:rsidP="00B14210">
      <w:pPr>
        <w:spacing w:after="0" w:line="240" w:lineRule="auto"/>
        <w:rPr>
          <w:rFonts w:ascii="Arial Narrow" w:hAnsi="Arial Narrow" w:cs="Times New Roman"/>
        </w:rPr>
      </w:pPr>
      <w:r w:rsidRPr="00D552C5">
        <w:rPr>
          <w:rFonts w:ascii="Arial Narrow" w:hAnsi="Arial Narrow" w:cs="Times New Roman"/>
          <w:bCs/>
        </w:rPr>
        <w:t>Oct</w:t>
      </w:r>
      <w:r w:rsidR="00963584" w:rsidRPr="00D552C5">
        <w:rPr>
          <w:rFonts w:ascii="Arial Narrow" w:hAnsi="Arial Narrow" w:cs="Times New Roman"/>
          <w:bCs/>
        </w:rPr>
        <w:t xml:space="preserve"> </w:t>
      </w:r>
      <w:r w:rsidRPr="00D552C5">
        <w:rPr>
          <w:rFonts w:ascii="Arial Narrow" w:hAnsi="Arial Narrow" w:cs="Times New Roman"/>
          <w:bCs/>
        </w:rPr>
        <w:t>7</w:t>
      </w:r>
      <w:r w:rsidRPr="00E14918">
        <w:rPr>
          <w:rFonts w:ascii="Arial Narrow" w:hAnsi="Arial Narrow" w:cs="Times New Roman"/>
          <w:b/>
        </w:rPr>
        <w:t xml:space="preserve"> </w:t>
      </w:r>
      <w:r w:rsidR="00DF4EC5" w:rsidRPr="00E14918">
        <w:rPr>
          <w:rFonts w:ascii="Arial Narrow" w:hAnsi="Arial Narrow" w:cs="Times New Roman"/>
        </w:rPr>
        <w:t>–</w:t>
      </w:r>
      <w:r w:rsidR="00504272" w:rsidRPr="00E14918">
        <w:rPr>
          <w:rFonts w:ascii="Arial Narrow" w:hAnsi="Arial Narrow" w:cs="Times New Roman"/>
          <w:b/>
        </w:rPr>
        <w:t xml:space="preserve"> </w:t>
      </w:r>
      <w:r w:rsidR="00B14210" w:rsidRPr="00E14918">
        <w:rPr>
          <w:rFonts w:ascii="Arial Narrow" w:hAnsi="Arial Narrow" w:cs="Times New Roman"/>
        </w:rPr>
        <w:t>Why this $4,000 Renault Is as Disruptive as the Tesla Model 3 [Omega]</w:t>
      </w:r>
    </w:p>
    <w:p w:rsidR="00B14210" w:rsidRDefault="00B14210" w:rsidP="00F33CF4">
      <w:pPr>
        <w:spacing w:after="0" w:line="240" w:lineRule="auto"/>
        <w:rPr>
          <w:rFonts w:ascii="Arial Narrow" w:hAnsi="Arial Narrow" w:cs="Times New Roman"/>
        </w:rPr>
      </w:pPr>
    </w:p>
    <w:p w:rsidR="005F41AC" w:rsidRDefault="007716B1" w:rsidP="00DF4EC5">
      <w:pPr>
        <w:spacing w:after="0" w:line="240" w:lineRule="auto"/>
        <w:rPr>
          <w:rFonts w:ascii="Arial Narrow" w:hAnsi="Arial Narrow" w:cs="Times New Roman"/>
        </w:rPr>
      </w:pPr>
      <w:r w:rsidRPr="00D552C5">
        <w:rPr>
          <w:rFonts w:ascii="Arial Narrow" w:hAnsi="Arial Narrow" w:cs="Times New Roman"/>
          <w:b/>
          <w:bCs/>
        </w:rPr>
        <w:t>Oct</w:t>
      </w:r>
      <w:r w:rsidR="00963584" w:rsidRPr="00D552C5">
        <w:rPr>
          <w:rFonts w:ascii="Arial Narrow" w:hAnsi="Arial Narrow" w:cs="Times New Roman"/>
          <w:b/>
          <w:bCs/>
        </w:rPr>
        <w:t xml:space="preserve"> </w:t>
      </w:r>
      <w:r w:rsidRPr="00D552C5">
        <w:rPr>
          <w:rFonts w:ascii="Arial Narrow" w:hAnsi="Arial Narrow" w:cs="Times New Roman"/>
          <w:b/>
          <w:bCs/>
        </w:rPr>
        <w:t>9</w:t>
      </w:r>
      <w:r>
        <w:rPr>
          <w:rFonts w:ascii="Arial Narrow" w:hAnsi="Arial Narrow" w:cs="Times New Roman"/>
        </w:rPr>
        <w:t xml:space="preserve"> </w:t>
      </w:r>
      <w:r w:rsidR="00470E59" w:rsidRPr="00E14918">
        <w:rPr>
          <w:rFonts w:ascii="Arial Narrow" w:hAnsi="Arial Narrow" w:cs="Times New Roman"/>
        </w:rPr>
        <w:t>–</w:t>
      </w:r>
      <w:r w:rsidR="00F33CF4" w:rsidRPr="00E14918">
        <w:rPr>
          <w:rFonts w:ascii="Arial Narrow" w:hAnsi="Arial Narrow" w:cs="Times New Roman"/>
        </w:rPr>
        <w:t xml:space="preserve"> </w:t>
      </w:r>
      <w:r w:rsidR="00DF4EC5" w:rsidRPr="00E14918">
        <w:rPr>
          <w:rFonts w:ascii="Arial Narrow" w:hAnsi="Arial Narrow" w:cs="Times New Roman"/>
        </w:rPr>
        <w:t>KFC’s Radical Approach to China (RP</w:t>
      </w:r>
      <w:r w:rsidR="00DF4EC5">
        <w:rPr>
          <w:rFonts w:ascii="Arial Narrow" w:hAnsi="Arial Narrow" w:cs="Times New Roman"/>
        </w:rPr>
        <w:t>)</w:t>
      </w:r>
    </w:p>
    <w:p w:rsidR="00B14210" w:rsidRPr="00E14918" w:rsidRDefault="00B14210" w:rsidP="00DF4EC5">
      <w:pPr>
        <w:spacing w:after="0" w:line="240" w:lineRule="auto"/>
        <w:rPr>
          <w:rFonts w:ascii="Arial Narrow" w:hAnsi="Arial Narrow" w:cs="Times New Roman"/>
        </w:rPr>
      </w:pPr>
    </w:p>
    <w:p w:rsidR="00D552C5" w:rsidRPr="00D552C5" w:rsidRDefault="00D552C5" w:rsidP="00D552C5">
      <w:pPr>
        <w:spacing w:after="0" w:line="240" w:lineRule="auto"/>
        <w:rPr>
          <w:rFonts w:ascii="Arial Narrow" w:hAnsi="Arial Narrow" w:cs="Times New Roman"/>
          <w:b/>
          <w:lang w:bidi="en-US"/>
        </w:rPr>
      </w:pPr>
      <w:r w:rsidRPr="00D552C5">
        <w:rPr>
          <w:rFonts w:ascii="Arial Narrow" w:hAnsi="Arial Narrow" w:cs="Times New Roman"/>
          <w:b/>
          <w:lang w:bidi="en-US"/>
        </w:rPr>
        <w:t xml:space="preserve">Exam 1 Oct 9 -11 (Due 11.59pm) </w:t>
      </w:r>
    </w:p>
    <w:p w:rsidR="00B14210" w:rsidRPr="00E14918" w:rsidRDefault="00B14210" w:rsidP="00B14210">
      <w:pPr>
        <w:spacing w:after="0" w:line="240" w:lineRule="auto"/>
        <w:rPr>
          <w:rFonts w:ascii="Arial Narrow" w:hAnsi="Arial Narrow" w:cs="Times New Roman"/>
        </w:rPr>
      </w:pPr>
    </w:p>
    <w:p w:rsidR="005F41AC" w:rsidRPr="00E14918" w:rsidRDefault="00F40CA6" w:rsidP="005F41AC">
      <w:pPr>
        <w:spacing w:after="0" w:line="240" w:lineRule="auto"/>
        <w:rPr>
          <w:rFonts w:ascii="Arial Narrow" w:hAnsi="Arial Narrow" w:cs="Times New Roman"/>
        </w:rPr>
      </w:pPr>
      <w:r>
        <w:rPr>
          <w:rFonts w:ascii="Arial Narrow" w:hAnsi="Arial Narrow" w:cs="Times New Roman"/>
        </w:rPr>
        <w:t>Oct</w:t>
      </w:r>
      <w:r w:rsidR="007B63D5" w:rsidRPr="00E14918">
        <w:rPr>
          <w:rFonts w:ascii="Arial Narrow" w:hAnsi="Arial Narrow" w:cs="Times New Roman"/>
        </w:rPr>
        <w:t xml:space="preserve"> </w:t>
      </w:r>
      <w:r w:rsidR="007716B1">
        <w:rPr>
          <w:rFonts w:ascii="Arial Narrow" w:hAnsi="Arial Narrow" w:cs="Times New Roman"/>
        </w:rPr>
        <w:t>1</w:t>
      </w:r>
      <w:r w:rsidR="00963584">
        <w:rPr>
          <w:rFonts w:ascii="Arial Narrow" w:hAnsi="Arial Narrow" w:cs="Times New Roman"/>
        </w:rPr>
        <w:t>2</w:t>
      </w:r>
      <w:r w:rsidR="00963584" w:rsidRPr="00E14918">
        <w:rPr>
          <w:rFonts w:ascii="Arial Narrow" w:hAnsi="Arial Narrow" w:cs="Times New Roman"/>
        </w:rPr>
        <w:t xml:space="preserve"> </w:t>
      </w:r>
      <w:r w:rsidR="001052EE" w:rsidRPr="00E14918">
        <w:rPr>
          <w:rFonts w:ascii="Arial Narrow" w:hAnsi="Arial Narrow" w:cs="Times New Roman"/>
          <w:b/>
        </w:rPr>
        <w:t>–</w:t>
      </w:r>
      <w:r w:rsidR="00D43E26" w:rsidRPr="00E14918">
        <w:rPr>
          <w:rFonts w:ascii="Arial Narrow" w:hAnsi="Arial Narrow" w:cs="Times New Roman"/>
          <w:b/>
        </w:rPr>
        <w:t xml:space="preserve"> </w:t>
      </w:r>
      <w:r w:rsidR="00B14210" w:rsidRPr="00E14918">
        <w:rPr>
          <w:rFonts w:ascii="Arial Narrow" w:hAnsi="Arial Narrow" w:cs="Times New Roman"/>
          <w:b/>
        </w:rPr>
        <w:t>Emerging Asia vs Europe</w:t>
      </w:r>
    </w:p>
    <w:p w:rsidR="00B14210" w:rsidRPr="00E14918" w:rsidRDefault="00B14210" w:rsidP="00B14210">
      <w:pPr>
        <w:spacing w:after="0" w:line="240" w:lineRule="auto"/>
        <w:rPr>
          <w:rFonts w:ascii="Arial Narrow" w:hAnsi="Arial Narrow" w:cs="Times New Roman"/>
        </w:rPr>
      </w:pPr>
      <w:r w:rsidRPr="00D552C5">
        <w:rPr>
          <w:rFonts w:ascii="Arial Narrow" w:hAnsi="Arial Narrow" w:cs="Times New Roman"/>
        </w:rPr>
        <w:t>Global lessons from Japanese &amp; Korean Business Groups (</w:t>
      </w:r>
      <w:r w:rsidR="00D552C5" w:rsidRPr="00D552C5">
        <w:rPr>
          <w:rFonts w:ascii="Arial Narrow" w:hAnsi="Arial Narrow" w:cs="Times New Roman"/>
        </w:rPr>
        <w:t>Canvas</w:t>
      </w:r>
      <w:r w:rsidRPr="00D552C5">
        <w:rPr>
          <w:rFonts w:ascii="Arial Narrow" w:hAnsi="Arial Narrow" w:cs="Times New Roman"/>
        </w:rPr>
        <w:t xml:space="preserve">) </w:t>
      </w:r>
    </w:p>
    <w:p w:rsidR="001052EE" w:rsidRPr="00E14918" w:rsidRDefault="001052EE" w:rsidP="00FB44B3">
      <w:pPr>
        <w:spacing w:after="0" w:line="240" w:lineRule="auto"/>
        <w:rPr>
          <w:rFonts w:ascii="Arial Narrow" w:hAnsi="Arial Narrow" w:cs="Times New Roman"/>
        </w:rPr>
      </w:pPr>
    </w:p>
    <w:p w:rsidR="00C414DF" w:rsidRPr="00E14918" w:rsidRDefault="00F40CA6" w:rsidP="00C414DF">
      <w:pPr>
        <w:spacing w:after="0" w:line="240" w:lineRule="auto"/>
        <w:rPr>
          <w:rFonts w:ascii="Arial Narrow" w:hAnsi="Arial Narrow" w:cs="Times New Roman"/>
        </w:rPr>
      </w:pPr>
      <w:r>
        <w:rPr>
          <w:rFonts w:ascii="Arial Narrow" w:hAnsi="Arial Narrow" w:cs="Times New Roman"/>
        </w:rPr>
        <w:t>Oct</w:t>
      </w:r>
      <w:r w:rsidR="007B63D5" w:rsidRPr="00E14918">
        <w:rPr>
          <w:rFonts w:ascii="Arial Narrow" w:hAnsi="Arial Narrow" w:cs="Times New Roman"/>
        </w:rPr>
        <w:t xml:space="preserve"> </w:t>
      </w:r>
      <w:r w:rsidR="007716B1">
        <w:rPr>
          <w:rFonts w:ascii="Arial Narrow" w:hAnsi="Arial Narrow" w:cs="Times New Roman"/>
        </w:rPr>
        <w:t>14</w:t>
      </w:r>
      <w:r w:rsidR="00963584" w:rsidRPr="00E14918">
        <w:rPr>
          <w:rFonts w:ascii="Arial Narrow" w:hAnsi="Arial Narrow" w:cs="Times New Roman"/>
        </w:rPr>
        <w:t xml:space="preserve"> </w:t>
      </w:r>
      <w:r w:rsidR="00C414DF" w:rsidRPr="00E14918">
        <w:rPr>
          <w:rFonts w:ascii="Arial Narrow" w:hAnsi="Arial Narrow" w:cs="Times New Roman"/>
        </w:rPr>
        <w:t xml:space="preserve">– </w:t>
      </w:r>
      <w:r w:rsidR="00504272" w:rsidRPr="00E14918">
        <w:rPr>
          <w:rFonts w:ascii="Arial Narrow" w:hAnsi="Arial Narrow" w:cs="Times New Roman"/>
          <w:b/>
        </w:rPr>
        <w:t xml:space="preserve">Emerging </w:t>
      </w:r>
      <w:r w:rsidR="00C414DF" w:rsidRPr="00E14918">
        <w:rPr>
          <w:rFonts w:ascii="Arial Narrow" w:hAnsi="Arial Narrow" w:cs="Times New Roman"/>
          <w:b/>
        </w:rPr>
        <w:t>Asia vs Europe</w:t>
      </w:r>
    </w:p>
    <w:p w:rsidR="008F20DE" w:rsidRPr="00E14918" w:rsidRDefault="008F20DE" w:rsidP="008F20DE">
      <w:pPr>
        <w:spacing w:after="0" w:line="240" w:lineRule="auto"/>
        <w:rPr>
          <w:rFonts w:ascii="Arial Narrow" w:hAnsi="Arial Narrow" w:cs="Times New Roman"/>
        </w:rPr>
      </w:pPr>
      <w:proofErr w:type="spellStart"/>
      <w:r w:rsidRPr="00E14918">
        <w:rPr>
          <w:rFonts w:ascii="Arial Narrow" w:hAnsi="Arial Narrow" w:cs="Times New Roman"/>
        </w:rPr>
        <w:t>Kose</w:t>
      </w:r>
      <w:proofErr w:type="spellEnd"/>
      <w:r w:rsidRPr="00E14918">
        <w:rPr>
          <w:rFonts w:ascii="Arial Narrow" w:hAnsi="Arial Narrow" w:cs="Times New Roman"/>
        </w:rPr>
        <w:t xml:space="preserve"> &amp; Prasad. The Good &amp; the Ugly: Emerging Asia and Emerging Europe In Emerging Markets: Resilience and Growth Amid Global Turmoil (</w:t>
      </w:r>
      <w:proofErr w:type="spellStart"/>
      <w:r w:rsidRPr="00E14918">
        <w:rPr>
          <w:rFonts w:ascii="Arial Narrow" w:hAnsi="Arial Narrow" w:cs="Times New Roman"/>
        </w:rPr>
        <w:t>Chp</w:t>
      </w:r>
      <w:proofErr w:type="spellEnd"/>
      <w:r w:rsidRPr="00E14918">
        <w:rPr>
          <w:rFonts w:ascii="Arial Narrow" w:hAnsi="Arial Narrow" w:cs="Times New Roman"/>
        </w:rPr>
        <w:t>. 13). Brookings Institution Press (2010)</w:t>
      </w:r>
      <w:r w:rsidR="00D552C5">
        <w:rPr>
          <w:rFonts w:ascii="Arial Narrow" w:hAnsi="Arial Narrow" w:cs="Times New Roman"/>
        </w:rPr>
        <w:t xml:space="preserve"> - (</w:t>
      </w:r>
      <w:r w:rsidR="008D7355">
        <w:rPr>
          <w:rFonts w:ascii="Arial Narrow" w:hAnsi="Arial Narrow" w:cs="Times New Roman"/>
        </w:rPr>
        <w:t>Omega</w:t>
      </w:r>
      <w:r w:rsidR="00D552C5">
        <w:rPr>
          <w:rFonts w:ascii="Arial Narrow" w:hAnsi="Arial Narrow" w:cs="Times New Roman"/>
        </w:rPr>
        <w:t>)</w:t>
      </w:r>
      <w:r w:rsidRPr="00E14918">
        <w:rPr>
          <w:rFonts w:ascii="Arial Narrow" w:hAnsi="Arial Narrow" w:cs="Times New Roman"/>
        </w:rPr>
        <w:t>.</w:t>
      </w:r>
    </w:p>
    <w:p w:rsidR="00C414DF" w:rsidRPr="00E14918" w:rsidRDefault="001052EE" w:rsidP="005F41AC">
      <w:pPr>
        <w:spacing w:after="0" w:line="240" w:lineRule="auto"/>
        <w:rPr>
          <w:rFonts w:ascii="Arial Narrow" w:hAnsi="Arial Narrow" w:cs="Times New Roman"/>
        </w:rPr>
      </w:pPr>
      <w:r w:rsidRPr="00E14918">
        <w:rPr>
          <w:rFonts w:ascii="Arial Narrow" w:hAnsi="Arial Narrow" w:cs="Times New Roman"/>
        </w:rPr>
        <w:t>Guide to Emerging Markets – Emerging Asia pp</w:t>
      </w:r>
      <w:r w:rsidR="006E6102" w:rsidRPr="00E14918">
        <w:rPr>
          <w:rFonts w:ascii="Arial Narrow" w:hAnsi="Arial Narrow" w:cs="Times New Roman"/>
        </w:rPr>
        <w:t>.</w:t>
      </w:r>
      <w:r w:rsidRPr="00E14918">
        <w:rPr>
          <w:rFonts w:ascii="Arial Narrow" w:hAnsi="Arial Narrow" w:cs="Times New Roman"/>
        </w:rPr>
        <w:t xml:space="preserve"> 130</w:t>
      </w:r>
      <w:r w:rsidR="00C72000" w:rsidRPr="00E14918">
        <w:rPr>
          <w:rFonts w:ascii="Arial Narrow" w:hAnsi="Arial Narrow" w:cs="Times New Roman"/>
        </w:rPr>
        <w:t xml:space="preserve"> </w:t>
      </w:r>
      <w:r w:rsidRPr="00E14918">
        <w:rPr>
          <w:rFonts w:ascii="Arial Narrow" w:hAnsi="Arial Narrow" w:cs="Times New Roman"/>
        </w:rPr>
        <w:t>-131</w:t>
      </w:r>
      <w:r w:rsidR="00DF4EC5">
        <w:rPr>
          <w:rFonts w:ascii="Arial Narrow" w:hAnsi="Arial Narrow" w:cs="Times New Roman"/>
        </w:rPr>
        <w:t xml:space="preserve">, </w:t>
      </w:r>
      <w:r w:rsidR="00D552C5" w:rsidRPr="00E14918">
        <w:rPr>
          <w:rFonts w:ascii="Arial Narrow" w:hAnsi="Arial Narrow" w:cs="Times New Roman"/>
        </w:rPr>
        <w:t>147</w:t>
      </w:r>
      <w:r w:rsidR="00D552C5">
        <w:rPr>
          <w:rFonts w:ascii="Arial Narrow" w:hAnsi="Arial Narrow" w:cs="Times New Roman"/>
        </w:rPr>
        <w:t xml:space="preserve">, </w:t>
      </w:r>
      <w:r w:rsidR="00DF4EC5" w:rsidRPr="00E14918">
        <w:rPr>
          <w:rFonts w:ascii="Arial Narrow" w:hAnsi="Arial Narrow" w:cs="Times New Roman"/>
        </w:rPr>
        <w:t>156 – 158</w:t>
      </w:r>
      <w:r w:rsidR="00DF4EC5">
        <w:rPr>
          <w:rFonts w:ascii="Arial Narrow" w:hAnsi="Arial Narrow" w:cs="Times New Roman"/>
        </w:rPr>
        <w:t>.</w:t>
      </w:r>
    </w:p>
    <w:p w:rsidR="005231E6" w:rsidRPr="00E14918" w:rsidRDefault="005231E6" w:rsidP="00FB44B3">
      <w:pPr>
        <w:spacing w:after="0" w:line="240" w:lineRule="auto"/>
        <w:rPr>
          <w:rFonts w:ascii="Arial Narrow" w:hAnsi="Arial Narrow" w:cs="Times New Roman"/>
        </w:rPr>
      </w:pPr>
    </w:p>
    <w:p w:rsidR="005F41AC" w:rsidRPr="00E14918" w:rsidRDefault="00F40CA6" w:rsidP="005F41AC">
      <w:pPr>
        <w:spacing w:after="0" w:line="240" w:lineRule="auto"/>
        <w:rPr>
          <w:rFonts w:ascii="Arial Narrow" w:hAnsi="Arial Narrow" w:cs="Times New Roman"/>
        </w:rPr>
      </w:pPr>
      <w:r>
        <w:rPr>
          <w:rFonts w:ascii="Arial Narrow" w:hAnsi="Arial Narrow" w:cs="Times New Roman"/>
        </w:rPr>
        <w:t>Oct</w:t>
      </w:r>
      <w:r w:rsidR="007B63D5" w:rsidRPr="00E14918">
        <w:rPr>
          <w:rFonts w:ascii="Arial Narrow" w:hAnsi="Arial Narrow" w:cs="Times New Roman"/>
        </w:rPr>
        <w:t xml:space="preserve"> </w:t>
      </w:r>
      <w:r w:rsidR="007716B1">
        <w:rPr>
          <w:rFonts w:ascii="Arial Narrow" w:hAnsi="Arial Narrow" w:cs="Times New Roman"/>
        </w:rPr>
        <w:t>16</w:t>
      </w:r>
      <w:r w:rsidR="00963584" w:rsidRPr="00E14918">
        <w:rPr>
          <w:rFonts w:ascii="Arial Narrow" w:hAnsi="Arial Narrow" w:cs="Times New Roman"/>
        </w:rPr>
        <w:t xml:space="preserve"> </w:t>
      </w:r>
      <w:r w:rsidR="00C414DF" w:rsidRPr="00E14918">
        <w:rPr>
          <w:rFonts w:ascii="Arial Narrow" w:hAnsi="Arial Narrow" w:cs="Times New Roman"/>
        </w:rPr>
        <w:t xml:space="preserve">- </w:t>
      </w:r>
      <w:r w:rsidR="00504272" w:rsidRPr="00E14918">
        <w:rPr>
          <w:rFonts w:ascii="Arial Narrow" w:hAnsi="Arial Narrow" w:cs="Times New Roman"/>
          <w:b/>
        </w:rPr>
        <w:t>Emerging Europe</w:t>
      </w:r>
    </w:p>
    <w:p w:rsidR="00504272" w:rsidRPr="00E14918" w:rsidRDefault="00504272" w:rsidP="00504272">
      <w:pPr>
        <w:spacing w:after="0" w:line="240" w:lineRule="auto"/>
        <w:rPr>
          <w:rFonts w:ascii="Arial Narrow" w:hAnsi="Arial Narrow" w:cs="Times New Roman"/>
        </w:rPr>
      </w:pPr>
      <w:r w:rsidRPr="00E14918">
        <w:rPr>
          <w:rFonts w:ascii="Arial Narrow" w:hAnsi="Arial Narrow" w:cs="Times New Roman"/>
        </w:rPr>
        <w:t>Poland – Twenty years with market Economy (</w:t>
      </w:r>
      <w:r w:rsidR="00CE7BD8" w:rsidRPr="00E14918">
        <w:rPr>
          <w:rFonts w:ascii="Arial Narrow" w:hAnsi="Arial Narrow" w:cs="Times New Roman"/>
        </w:rPr>
        <w:t>Canvas</w:t>
      </w:r>
      <w:r w:rsidRPr="00E14918">
        <w:rPr>
          <w:rFonts w:ascii="Arial Narrow" w:hAnsi="Arial Narrow" w:cs="Times New Roman"/>
        </w:rPr>
        <w:t>)</w:t>
      </w:r>
    </w:p>
    <w:p w:rsidR="00C414DF" w:rsidRPr="00E14918" w:rsidRDefault="001052EE" w:rsidP="00FB44B3">
      <w:pPr>
        <w:spacing w:after="0" w:line="240" w:lineRule="auto"/>
        <w:rPr>
          <w:rFonts w:ascii="Arial Narrow" w:hAnsi="Arial Narrow" w:cs="Times New Roman"/>
        </w:rPr>
      </w:pPr>
      <w:r w:rsidRPr="00E14918">
        <w:rPr>
          <w:rFonts w:ascii="Arial Narrow" w:hAnsi="Arial Narrow" w:cs="Times New Roman"/>
        </w:rPr>
        <w:t xml:space="preserve">Guide to Emerging Markets </w:t>
      </w:r>
      <w:r w:rsidR="00C72000" w:rsidRPr="00E14918">
        <w:rPr>
          <w:rFonts w:ascii="Arial Narrow" w:hAnsi="Arial Narrow" w:cs="Times New Roman"/>
        </w:rPr>
        <w:t xml:space="preserve">– Poland </w:t>
      </w:r>
      <w:r w:rsidRPr="00E14918">
        <w:rPr>
          <w:rFonts w:ascii="Arial Narrow" w:hAnsi="Arial Narrow" w:cs="Times New Roman"/>
        </w:rPr>
        <w:t>pp</w:t>
      </w:r>
      <w:r w:rsidR="006E6102" w:rsidRPr="00E14918">
        <w:rPr>
          <w:rFonts w:ascii="Arial Narrow" w:hAnsi="Arial Narrow" w:cs="Times New Roman"/>
        </w:rPr>
        <w:t>.</w:t>
      </w:r>
      <w:r w:rsidRPr="00E14918">
        <w:rPr>
          <w:rFonts w:ascii="Arial Narrow" w:hAnsi="Arial Narrow" w:cs="Times New Roman"/>
        </w:rPr>
        <w:t xml:space="preserve"> 159</w:t>
      </w:r>
    </w:p>
    <w:p w:rsidR="00475DD3" w:rsidRPr="00E14918" w:rsidRDefault="00475DD3" w:rsidP="005F41AC">
      <w:pPr>
        <w:spacing w:after="0" w:line="240" w:lineRule="auto"/>
        <w:rPr>
          <w:rFonts w:ascii="Arial Narrow" w:hAnsi="Arial Narrow" w:cs="Times New Roman"/>
          <w:b/>
        </w:rPr>
      </w:pPr>
    </w:p>
    <w:p w:rsidR="005F41AC" w:rsidRPr="00E14918" w:rsidRDefault="00F40CA6" w:rsidP="005F41AC">
      <w:pPr>
        <w:spacing w:after="0" w:line="240" w:lineRule="auto"/>
        <w:rPr>
          <w:rFonts w:ascii="Arial Narrow" w:hAnsi="Arial Narrow" w:cs="Times New Roman"/>
        </w:rPr>
      </w:pPr>
      <w:r>
        <w:rPr>
          <w:rFonts w:ascii="Arial Narrow" w:hAnsi="Arial Narrow" w:cs="Times New Roman"/>
          <w:b/>
        </w:rPr>
        <w:t>Oct</w:t>
      </w:r>
      <w:r w:rsidR="007B63D5" w:rsidRPr="00E14918">
        <w:rPr>
          <w:rFonts w:ascii="Arial Narrow" w:hAnsi="Arial Narrow" w:cs="Times New Roman"/>
          <w:b/>
        </w:rPr>
        <w:t xml:space="preserve"> </w:t>
      </w:r>
      <w:r w:rsidR="007716B1">
        <w:rPr>
          <w:rFonts w:ascii="Arial Narrow" w:hAnsi="Arial Narrow" w:cs="Times New Roman"/>
        </w:rPr>
        <w:t>1</w:t>
      </w:r>
      <w:r w:rsidR="00963584">
        <w:rPr>
          <w:rFonts w:ascii="Arial Narrow" w:hAnsi="Arial Narrow" w:cs="Times New Roman"/>
          <w:b/>
        </w:rPr>
        <w:t>9</w:t>
      </w:r>
      <w:r w:rsidR="003218AC" w:rsidRPr="00E14918">
        <w:rPr>
          <w:rFonts w:ascii="Arial Narrow" w:hAnsi="Arial Narrow" w:cs="Times New Roman"/>
        </w:rPr>
        <w:t>-</w:t>
      </w:r>
      <w:r w:rsidR="00504272" w:rsidRPr="00E14918">
        <w:rPr>
          <w:rFonts w:ascii="Arial Narrow" w:hAnsi="Arial Narrow" w:cs="Times New Roman"/>
        </w:rPr>
        <w:t xml:space="preserve"> </w:t>
      </w:r>
      <w:r w:rsidR="00504272" w:rsidRPr="00E14918">
        <w:rPr>
          <w:rFonts w:ascii="Arial Narrow" w:hAnsi="Arial Narrow" w:cs="Times New Roman"/>
          <w:b/>
        </w:rPr>
        <w:t>Singapore</w:t>
      </w:r>
    </w:p>
    <w:p w:rsidR="00475DD3" w:rsidRDefault="00B74FD2" w:rsidP="005F41AC">
      <w:pPr>
        <w:spacing w:after="0" w:line="240" w:lineRule="auto"/>
        <w:rPr>
          <w:rFonts w:ascii="Arial Narrow" w:hAnsi="Arial Narrow" w:cs="Times New Roman"/>
          <w:color w:val="000000" w:themeColor="text1"/>
        </w:rPr>
      </w:pPr>
      <w:r>
        <w:rPr>
          <w:rFonts w:ascii="Arial Narrow" w:hAnsi="Arial Narrow" w:cs="Times New Roman"/>
          <w:color w:val="000000" w:themeColor="text1"/>
          <w:lang w:bidi="en-US"/>
        </w:rPr>
        <w:t xml:space="preserve">The </w:t>
      </w:r>
      <w:r w:rsidR="009B77DF" w:rsidRPr="009B77DF">
        <w:rPr>
          <w:rFonts w:ascii="Arial Narrow" w:hAnsi="Arial Narrow" w:cs="Times New Roman"/>
          <w:color w:val="000000" w:themeColor="text1"/>
          <w:lang w:bidi="en-US"/>
        </w:rPr>
        <w:t>Singapore Exception (Canvas);</w:t>
      </w:r>
    </w:p>
    <w:p w:rsidR="009B77DF" w:rsidRPr="00E14918" w:rsidRDefault="009B77DF" w:rsidP="005F41AC">
      <w:pPr>
        <w:spacing w:after="0" w:line="240" w:lineRule="auto"/>
        <w:rPr>
          <w:rFonts w:ascii="Arial Narrow" w:hAnsi="Arial Narrow" w:cs="Times New Roman"/>
        </w:rPr>
      </w:pPr>
    </w:p>
    <w:p w:rsidR="005F41AC" w:rsidRPr="00E14918" w:rsidRDefault="00F40CA6" w:rsidP="005F41AC">
      <w:pPr>
        <w:spacing w:after="0" w:line="240" w:lineRule="auto"/>
        <w:rPr>
          <w:rFonts w:ascii="Arial Narrow" w:hAnsi="Arial Narrow" w:cs="Times New Roman"/>
        </w:rPr>
      </w:pPr>
      <w:r>
        <w:rPr>
          <w:rFonts w:ascii="Arial Narrow" w:hAnsi="Arial Narrow" w:cs="Times New Roman"/>
        </w:rPr>
        <w:t>Oct</w:t>
      </w:r>
      <w:r w:rsidR="007B63D5" w:rsidRPr="00E14918">
        <w:rPr>
          <w:rFonts w:ascii="Arial Narrow" w:hAnsi="Arial Narrow" w:cs="Times New Roman"/>
        </w:rPr>
        <w:t xml:space="preserve"> </w:t>
      </w:r>
      <w:r w:rsidR="007716B1">
        <w:rPr>
          <w:rFonts w:ascii="Arial Narrow" w:hAnsi="Arial Narrow" w:cs="Times New Roman"/>
        </w:rPr>
        <w:t>21</w:t>
      </w:r>
      <w:r w:rsidR="00963584" w:rsidRPr="00E14918">
        <w:rPr>
          <w:rFonts w:ascii="Arial Narrow" w:hAnsi="Arial Narrow" w:cs="Times New Roman"/>
        </w:rPr>
        <w:t xml:space="preserve"> </w:t>
      </w:r>
      <w:r w:rsidR="00C05228" w:rsidRPr="00E14918">
        <w:rPr>
          <w:rFonts w:ascii="Arial Narrow" w:hAnsi="Arial Narrow" w:cs="Times New Roman"/>
        </w:rPr>
        <w:t>– Embracing Chaos</w:t>
      </w:r>
    </w:p>
    <w:p w:rsidR="005F41AC" w:rsidRPr="00E14918" w:rsidRDefault="00C05228" w:rsidP="00FB44B3">
      <w:pPr>
        <w:spacing w:after="0" w:line="240" w:lineRule="auto"/>
        <w:rPr>
          <w:rFonts w:ascii="Arial Narrow" w:hAnsi="Arial Narrow" w:cs="Times New Roman"/>
        </w:rPr>
      </w:pPr>
      <w:r w:rsidRPr="00E14918">
        <w:rPr>
          <w:rFonts w:ascii="Arial Narrow" w:hAnsi="Arial Narrow" w:cs="Times New Roman"/>
        </w:rPr>
        <w:t xml:space="preserve">Guillen &amp; Garcia-Canal Axiom 4 – Embrace Chaos: learn and Profit from Adverse institutional  </w:t>
      </w:r>
    </w:p>
    <w:p w:rsidR="00E81600" w:rsidRPr="00E14918" w:rsidRDefault="00E81600" w:rsidP="00FB44B3">
      <w:pPr>
        <w:spacing w:after="0" w:line="240" w:lineRule="auto"/>
        <w:rPr>
          <w:rFonts w:ascii="Arial Narrow" w:hAnsi="Arial Narrow"/>
        </w:rPr>
      </w:pPr>
    </w:p>
    <w:p w:rsidR="00C05228" w:rsidRPr="00E14918" w:rsidRDefault="00F40CA6" w:rsidP="00646B10">
      <w:pPr>
        <w:spacing w:after="0" w:line="240" w:lineRule="auto"/>
        <w:rPr>
          <w:rFonts w:ascii="Arial Narrow" w:hAnsi="Arial Narrow" w:cs="Times New Roman"/>
          <w:highlight w:val="yellow"/>
        </w:rPr>
      </w:pPr>
      <w:r w:rsidRPr="00B74FD2">
        <w:rPr>
          <w:rFonts w:ascii="Arial Narrow" w:hAnsi="Arial Narrow" w:cs="Times New Roman"/>
          <w:b/>
          <w:bCs/>
        </w:rPr>
        <w:t>Oct</w:t>
      </w:r>
      <w:r w:rsidR="003218AC" w:rsidRPr="00B74FD2">
        <w:rPr>
          <w:rFonts w:ascii="Arial Narrow" w:hAnsi="Arial Narrow" w:cs="Times New Roman"/>
          <w:b/>
          <w:bCs/>
        </w:rPr>
        <w:t xml:space="preserve"> </w:t>
      </w:r>
      <w:r w:rsidR="007716B1" w:rsidRPr="00B74FD2">
        <w:rPr>
          <w:rFonts w:ascii="Arial Narrow" w:hAnsi="Arial Narrow" w:cs="Times New Roman"/>
          <w:b/>
          <w:bCs/>
        </w:rPr>
        <w:t>23</w:t>
      </w:r>
      <w:r w:rsidR="00963584" w:rsidRPr="00E14918">
        <w:rPr>
          <w:rFonts w:ascii="Arial Narrow" w:hAnsi="Arial Narrow" w:cs="Times New Roman"/>
        </w:rPr>
        <w:t xml:space="preserve"> </w:t>
      </w:r>
      <w:r w:rsidR="00C05228" w:rsidRPr="00E14918">
        <w:rPr>
          <w:rFonts w:ascii="Arial Narrow" w:hAnsi="Arial Narrow" w:cs="Times New Roman"/>
        </w:rPr>
        <w:t>–</w:t>
      </w:r>
      <w:r w:rsidR="003218AC" w:rsidRPr="00E14918">
        <w:rPr>
          <w:rFonts w:ascii="Arial Narrow" w:hAnsi="Arial Narrow" w:cs="Times New Roman"/>
        </w:rPr>
        <w:t xml:space="preserve"> </w:t>
      </w:r>
      <w:r w:rsidR="006E59A5" w:rsidRPr="00E14918">
        <w:rPr>
          <w:rFonts w:ascii="Arial Narrow" w:hAnsi="Arial Narrow" w:cs="Times New Roman"/>
        </w:rPr>
        <w:t>Disrupting</w:t>
      </w:r>
      <w:r w:rsidR="00C05228" w:rsidRPr="00E14918">
        <w:rPr>
          <w:rFonts w:ascii="Arial Narrow" w:hAnsi="Arial Narrow" w:cs="Times New Roman"/>
        </w:rPr>
        <w:t xml:space="preserve"> the Model?</w:t>
      </w:r>
      <w:r w:rsidR="00C05228" w:rsidRPr="00E14918">
        <w:rPr>
          <w:rFonts w:ascii="Arial Narrow" w:hAnsi="Arial Narrow" w:cs="Times New Roman"/>
          <w:b/>
        </w:rPr>
        <w:t xml:space="preserve"> </w:t>
      </w:r>
    </w:p>
    <w:p w:rsidR="00646B10" w:rsidRPr="00E14918" w:rsidRDefault="00C05228" w:rsidP="00646B10">
      <w:pPr>
        <w:spacing w:after="0" w:line="240" w:lineRule="auto"/>
        <w:rPr>
          <w:rFonts w:ascii="Arial Narrow" w:hAnsi="Arial Narrow" w:cs="Times New Roman"/>
        </w:rPr>
      </w:pPr>
      <w:r w:rsidRPr="00E14918">
        <w:rPr>
          <w:rFonts w:ascii="Arial Narrow" w:hAnsi="Arial Narrow" w:cs="Times New Roman"/>
        </w:rPr>
        <w:t>How GE is Disrupting Itself (RP)</w:t>
      </w:r>
      <w:r w:rsidR="00646B10" w:rsidRPr="00E14918">
        <w:rPr>
          <w:rFonts w:ascii="Arial Narrow" w:hAnsi="Arial Narrow" w:cs="Times New Roman"/>
        </w:rPr>
        <w:t xml:space="preserve"> </w:t>
      </w:r>
    </w:p>
    <w:p w:rsidR="003218AC" w:rsidRPr="00E14918" w:rsidRDefault="003218AC" w:rsidP="005F41AC">
      <w:pPr>
        <w:spacing w:after="0" w:line="240" w:lineRule="auto"/>
        <w:rPr>
          <w:rFonts w:ascii="Arial Narrow" w:hAnsi="Arial Narrow" w:cs="Times New Roman"/>
          <w:b/>
        </w:rPr>
      </w:pPr>
    </w:p>
    <w:p w:rsidR="005F41AC" w:rsidRPr="00E14918" w:rsidRDefault="00963584" w:rsidP="005F41AC">
      <w:pPr>
        <w:spacing w:after="0" w:line="240" w:lineRule="auto"/>
        <w:rPr>
          <w:rFonts w:ascii="Arial Narrow" w:hAnsi="Arial Narrow" w:cs="Times New Roman"/>
          <w:b/>
        </w:rPr>
      </w:pPr>
      <w:r w:rsidRPr="00B74FD2">
        <w:rPr>
          <w:rFonts w:ascii="Arial Narrow" w:hAnsi="Arial Narrow" w:cs="Times New Roman"/>
          <w:bCs/>
        </w:rPr>
        <w:t xml:space="preserve">Oct </w:t>
      </w:r>
      <w:r w:rsidR="009E3AD7" w:rsidRPr="00B74FD2">
        <w:rPr>
          <w:rFonts w:ascii="Arial Narrow" w:hAnsi="Arial Narrow" w:cs="Times New Roman"/>
          <w:bCs/>
        </w:rPr>
        <w:t>2</w:t>
      </w:r>
      <w:r w:rsidRPr="00B74FD2">
        <w:rPr>
          <w:rFonts w:ascii="Arial Narrow" w:hAnsi="Arial Narrow" w:cs="Times New Roman"/>
          <w:bCs/>
        </w:rPr>
        <w:t>6</w:t>
      </w:r>
      <w:r w:rsidR="00F40CA6" w:rsidRPr="00E14918">
        <w:rPr>
          <w:rFonts w:ascii="Arial Narrow" w:hAnsi="Arial Narrow" w:cs="Times New Roman"/>
        </w:rPr>
        <w:t xml:space="preserve"> </w:t>
      </w:r>
      <w:r w:rsidR="00C414DF" w:rsidRPr="00E14918">
        <w:rPr>
          <w:rFonts w:ascii="Arial Narrow" w:hAnsi="Arial Narrow" w:cs="Times New Roman"/>
        </w:rPr>
        <w:t>– New Tigers</w:t>
      </w:r>
      <w:r w:rsidR="00470E59" w:rsidRPr="00E14918">
        <w:rPr>
          <w:rFonts w:ascii="Arial Narrow" w:hAnsi="Arial Narrow" w:cs="Times New Roman"/>
        </w:rPr>
        <w:t xml:space="preserve">: </w:t>
      </w:r>
      <w:r w:rsidR="00E7354A" w:rsidRPr="00E14918">
        <w:rPr>
          <w:rFonts w:ascii="Arial Narrow" w:hAnsi="Arial Narrow" w:cs="Times New Roman"/>
          <w:b/>
        </w:rPr>
        <w:t>Vietnam</w:t>
      </w:r>
      <w:r w:rsidR="004F4CC8">
        <w:rPr>
          <w:rFonts w:ascii="Arial Narrow" w:hAnsi="Arial Narrow" w:cs="Times New Roman"/>
          <w:b/>
        </w:rPr>
        <w:t>,</w:t>
      </w:r>
      <w:r w:rsidR="00C05228" w:rsidRPr="00E14918">
        <w:rPr>
          <w:rFonts w:ascii="Arial Narrow" w:hAnsi="Arial Narrow" w:cs="Times New Roman"/>
          <w:b/>
        </w:rPr>
        <w:t xml:space="preserve"> Malaysia</w:t>
      </w:r>
      <w:r w:rsidR="004F4CC8">
        <w:rPr>
          <w:rFonts w:ascii="Arial Narrow" w:hAnsi="Arial Narrow" w:cs="Times New Roman"/>
          <w:b/>
        </w:rPr>
        <w:t xml:space="preserve">, </w:t>
      </w:r>
      <w:proofErr w:type="spellStart"/>
      <w:r w:rsidR="004F4CC8">
        <w:rPr>
          <w:rFonts w:ascii="Arial Narrow" w:hAnsi="Arial Narrow" w:cs="Times New Roman"/>
          <w:b/>
        </w:rPr>
        <w:t>Philipines</w:t>
      </w:r>
      <w:proofErr w:type="spellEnd"/>
      <w:r w:rsidR="004F4CC8">
        <w:rPr>
          <w:rFonts w:ascii="Arial Narrow" w:hAnsi="Arial Narrow" w:cs="Times New Roman"/>
          <w:b/>
        </w:rPr>
        <w:t>, Thailand</w:t>
      </w:r>
    </w:p>
    <w:p w:rsidR="00C414DF" w:rsidRPr="003C6547" w:rsidRDefault="00453A02" w:rsidP="00FB44B3">
      <w:pPr>
        <w:spacing w:after="0" w:line="240" w:lineRule="auto"/>
        <w:rPr>
          <w:rFonts w:ascii="Arial Narrow" w:hAnsi="Arial Narrow" w:cs="Times New Roman"/>
        </w:rPr>
      </w:pPr>
      <w:r w:rsidRPr="003C6547">
        <w:rPr>
          <w:rFonts w:ascii="Arial Narrow" w:hAnsi="Arial Narrow" w:cs="Times New Roman"/>
        </w:rPr>
        <w:t xml:space="preserve">Asia’s next Tiger – Good Afternoon Vietnam - The </w:t>
      </w:r>
      <w:r w:rsidRPr="003C6547">
        <w:rPr>
          <w:rFonts w:ascii="Arial Narrow" w:hAnsi="Arial Narrow" w:cs="Times New Roman"/>
          <w:i/>
        </w:rPr>
        <w:t xml:space="preserve">Economist </w:t>
      </w:r>
      <w:r w:rsidRPr="003C6547">
        <w:rPr>
          <w:rFonts w:ascii="Arial Narrow" w:hAnsi="Arial Narrow" w:cs="Times New Roman"/>
        </w:rPr>
        <w:t>Aug 6 2016</w:t>
      </w:r>
      <w:r w:rsidR="00FB3D55" w:rsidRPr="003C6547">
        <w:rPr>
          <w:rFonts w:ascii="Arial Narrow" w:hAnsi="Arial Narrow" w:cs="Times New Roman"/>
        </w:rPr>
        <w:t xml:space="preserve"> </w:t>
      </w:r>
      <w:r w:rsidR="004F4CC8">
        <w:rPr>
          <w:rFonts w:ascii="Arial Narrow" w:hAnsi="Arial Narrow" w:cs="Times New Roman"/>
        </w:rPr>
        <w:t>(Canvas)</w:t>
      </w:r>
    </w:p>
    <w:p w:rsidR="00C05228" w:rsidRPr="00E14918" w:rsidRDefault="00685E85" w:rsidP="00FB44B3">
      <w:pPr>
        <w:spacing w:after="0" w:line="240" w:lineRule="auto"/>
        <w:rPr>
          <w:rFonts w:ascii="Arial Narrow" w:hAnsi="Arial Narrow" w:cs="Times New Roman"/>
        </w:rPr>
      </w:pPr>
      <w:r w:rsidRPr="003C6547">
        <w:rPr>
          <w:rFonts w:ascii="Arial Narrow" w:hAnsi="Arial Narrow" w:cs="Times New Roman"/>
        </w:rPr>
        <w:t>Break Out Nations - pg. 1</w:t>
      </w:r>
      <w:r w:rsidR="004F4CC8">
        <w:rPr>
          <w:rFonts w:ascii="Arial Narrow" w:hAnsi="Arial Narrow" w:cs="Times New Roman"/>
        </w:rPr>
        <w:t>29</w:t>
      </w:r>
      <w:r w:rsidRPr="003C6547">
        <w:rPr>
          <w:rFonts w:ascii="Arial Narrow" w:hAnsi="Arial Narrow" w:cs="Times New Roman"/>
        </w:rPr>
        <w:t xml:space="preserve"> – 152</w:t>
      </w:r>
      <w:r w:rsidR="008D7355">
        <w:rPr>
          <w:rFonts w:ascii="Arial Narrow" w:hAnsi="Arial Narrow" w:cs="Times New Roman"/>
        </w:rPr>
        <w:t xml:space="preserve"> (Omega)</w:t>
      </w:r>
      <w:r w:rsidRPr="003C6547">
        <w:rPr>
          <w:rFonts w:ascii="Arial Narrow" w:hAnsi="Arial Narrow" w:cs="Times New Roman"/>
        </w:rPr>
        <w:t xml:space="preserve">; 198 - 204 </w:t>
      </w:r>
      <w:r w:rsidR="00C05228" w:rsidRPr="003C6547">
        <w:rPr>
          <w:rFonts w:ascii="Arial Narrow" w:hAnsi="Arial Narrow" w:cs="Times New Roman"/>
        </w:rPr>
        <w:t>(Canvas)</w:t>
      </w:r>
    </w:p>
    <w:p w:rsidR="00453A02" w:rsidRPr="00E14918" w:rsidRDefault="00453A02" w:rsidP="00FB44B3">
      <w:pPr>
        <w:spacing w:after="0" w:line="240" w:lineRule="auto"/>
        <w:rPr>
          <w:rFonts w:ascii="Arial Narrow" w:hAnsi="Arial Narrow" w:cs="Times New Roman"/>
        </w:rPr>
      </w:pPr>
    </w:p>
    <w:p w:rsidR="005F41AC" w:rsidRPr="00E14918" w:rsidRDefault="009E3AD7" w:rsidP="005F41AC">
      <w:pPr>
        <w:spacing w:after="0" w:line="240" w:lineRule="auto"/>
        <w:rPr>
          <w:rFonts w:ascii="Arial Narrow" w:hAnsi="Arial Narrow" w:cs="Times New Roman"/>
        </w:rPr>
      </w:pPr>
      <w:r>
        <w:rPr>
          <w:rFonts w:ascii="Arial Narrow" w:hAnsi="Arial Narrow" w:cs="Times New Roman"/>
        </w:rPr>
        <w:t>Oct 28</w:t>
      </w:r>
      <w:r w:rsidR="00765D38" w:rsidRPr="00E14918">
        <w:rPr>
          <w:rFonts w:ascii="Arial Narrow" w:hAnsi="Arial Narrow" w:cs="Times New Roman"/>
          <w:b/>
        </w:rPr>
        <w:t xml:space="preserve"> </w:t>
      </w:r>
      <w:r w:rsidR="00C12B52" w:rsidRPr="00E14918">
        <w:rPr>
          <w:rFonts w:ascii="Arial Narrow" w:hAnsi="Arial Narrow" w:cs="Times New Roman"/>
          <w:b/>
        </w:rPr>
        <w:t xml:space="preserve">– Emerging Markets Ingenuity </w:t>
      </w:r>
    </w:p>
    <w:p w:rsidR="005F41AC" w:rsidRPr="00E14918" w:rsidRDefault="002C5656" w:rsidP="00FB44B3">
      <w:pPr>
        <w:spacing w:after="0" w:line="240" w:lineRule="auto"/>
        <w:rPr>
          <w:rFonts w:ascii="Arial Narrow" w:hAnsi="Arial Narrow" w:cs="Times New Roman"/>
        </w:rPr>
      </w:pPr>
      <w:r w:rsidRPr="003C6547">
        <w:rPr>
          <w:rFonts w:ascii="Arial Narrow" w:hAnsi="Arial Narrow" w:cs="Times New Roman"/>
        </w:rPr>
        <w:t xml:space="preserve">Kumar &amp; Puranam. </w:t>
      </w:r>
      <w:r w:rsidR="00C12B52" w:rsidRPr="003C6547">
        <w:rPr>
          <w:rFonts w:ascii="Arial Narrow" w:hAnsi="Arial Narrow" w:cs="Times New Roman"/>
        </w:rPr>
        <w:t>Visible Innovation: Frugal Engineering</w:t>
      </w:r>
      <w:r w:rsidRPr="003C6547">
        <w:rPr>
          <w:rFonts w:ascii="Arial Narrow" w:hAnsi="Arial Narrow" w:cs="Times New Roman"/>
        </w:rPr>
        <w:t>. In Inside India</w:t>
      </w:r>
      <w:r w:rsidR="00E81600" w:rsidRPr="003C6547">
        <w:rPr>
          <w:rFonts w:ascii="Arial Narrow" w:hAnsi="Arial Narrow" w:cs="Times New Roman"/>
        </w:rPr>
        <w:t xml:space="preserve">. </w:t>
      </w:r>
      <w:r w:rsidR="007D3C8A" w:rsidRPr="003C6547">
        <w:rPr>
          <w:rFonts w:ascii="Arial Narrow" w:hAnsi="Arial Narrow" w:cs="Times New Roman"/>
        </w:rPr>
        <w:t>Harvard Business Review Press (2012)</w:t>
      </w:r>
      <w:r w:rsidR="00B74FD2">
        <w:rPr>
          <w:rFonts w:ascii="Arial Narrow" w:hAnsi="Arial Narrow" w:cs="Times New Roman"/>
        </w:rPr>
        <w:t xml:space="preserve"> – (Canvas)</w:t>
      </w:r>
    </w:p>
    <w:p w:rsidR="005F41AC" w:rsidRPr="00B74FD2" w:rsidRDefault="009E3AD7" w:rsidP="005F41AC">
      <w:pPr>
        <w:spacing w:after="0" w:line="240" w:lineRule="auto"/>
        <w:rPr>
          <w:rFonts w:ascii="Arial Narrow" w:hAnsi="Arial Narrow" w:cs="Times New Roman"/>
          <w:b/>
          <w:bCs/>
        </w:rPr>
      </w:pPr>
      <w:r w:rsidRPr="00B74FD2">
        <w:rPr>
          <w:rFonts w:ascii="Arial Narrow" w:hAnsi="Arial Narrow" w:cs="Times New Roman"/>
          <w:b/>
          <w:bCs/>
        </w:rPr>
        <w:lastRenderedPageBreak/>
        <w:t>Oct 30</w:t>
      </w:r>
      <w:r w:rsidR="00402E85">
        <w:rPr>
          <w:rFonts w:ascii="Arial Narrow" w:hAnsi="Arial Narrow" w:cs="Times New Roman"/>
          <w:b/>
          <w:bCs/>
        </w:rPr>
        <w:t xml:space="preserve"> - </w:t>
      </w:r>
      <w:r w:rsidR="00402E85">
        <w:rPr>
          <w:rFonts w:ascii="Arial Narrow" w:hAnsi="Arial Narrow" w:cs="Times New Roman"/>
          <w:b/>
        </w:rPr>
        <w:t>Nov 2</w:t>
      </w:r>
      <w:r w:rsidR="00470E59" w:rsidRPr="00B74FD2">
        <w:rPr>
          <w:rFonts w:ascii="Arial Narrow" w:hAnsi="Arial Narrow" w:cs="Times New Roman"/>
          <w:b/>
          <w:bCs/>
        </w:rPr>
        <w:t xml:space="preserve"> –</w:t>
      </w:r>
      <w:r w:rsidR="00685E85" w:rsidRPr="00B74FD2">
        <w:rPr>
          <w:rFonts w:ascii="Arial Narrow" w:hAnsi="Arial Narrow" w:cs="Times New Roman"/>
          <w:b/>
          <w:bCs/>
        </w:rPr>
        <w:t xml:space="preserve">The </w:t>
      </w:r>
      <w:r w:rsidR="00453A02" w:rsidRPr="00B74FD2">
        <w:rPr>
          <w:rFonts w:ascii="Arial Narrow" w:hAnsi="Arial Narrow" w:cs="Times New Roman"/>
          <w:b/>
          <w:bCs/>
        </w:rPr>
        <w:t>Pioneers</w:t>
      </w:r>
    </w:p>
    <w:p w:rsidR="00453A02" w:rsidRPr="00E14918" w:rsidRDefault="00F33CF4" w:rsidP="00F33CF4">
      <w:pPr>
        <w:spacing w:after="0" w:line="240" w:lineRule="auto"/>
        <w:rPr>
          <w:rFonts w:ascii="Arial Narrow" w:hAnsi="Arial Narrow" w:cs="Times New Roman"/>
        </w:rPr>
      </w:pPr>
      <w:r w:rsidRPr="00E14918">
        <w:rPr>
          <w:rFonts w:ascii="Arial Narrow" w:hAnsi="Arial Narrow" w:cs="Times New Roman"/>
        </w:rPr>
        <w:t xml:space="preserve">Who is Afraid of Huawei? </w:t>
      </w:r>
      <w:r w:rsidRPr="00E14918">
        <w:rPr>
          <w:rFonts w:ascii="Arial Narrow" w:hAnsi="Arial Narrow" w:cs="Times New Roman"/>
          <w:i/>
        </w:rPr>
        <w:t>The Economist</w:t>
      </w:r>
      <w:r w:rsidRPr="00E14918">
        <w:rPr>
          <w:rFonts w:ascii="Arial Narrow" w:hAnsi="Arial Narrow" w:cs="Times New Roman"/>
        </w:rPr>
        <w:t>, Aug 4 2012</w:t>
      </w:r>
      <w:r w:rsidR="00685E85" w:rsidRPr="00E14918">
        <w:rPr>
          <w:rFonts w:ascii="Arial Narrow" w:hAnsi="Arial Narrow" w:cs="Times New Roman"/>
        </w:rPr>
        <w:t xml:space="preserve">; </w:t>
      </w:r>
      <w:r w:rsidR="00453A02" w:rsidRPr="00E14918">
        <w:rPr>
          <w:rFonts w:ascii="Arial Narrow" w:hAnsi="Arial Narrow" w:cs="Times New Roman"/>
        </w:rPr>
        <w:t xml:space="preserve">China Trailblazers – The </w:t>
      </w:r>
      <w:r w:rsidR="00453A02" w:rsidRPr="00E14918">
        <w:rPr>
          <w:rFonts w:ascii="Arial Narrow" w:hAnsi="Arial Narrow" w:cs="Times New Roman"/>
          <w:i/>
        </w:rPr>
        <w:t xml:space="preserve">Economist </w:t>
      </w:r>
      <w:r w:rsidR="00453A02" w:rsidRPr="00E14918">
        <w:rPr>
          <w:rFonts w:ascii="Arial Narrow" w:hAnsi="Arial Narrow" w:cs="Times New Roman"/>
        </w:rPr>
        <w:t>Aug 6 2016</w:t>
      </w:r>
    </w:p>
    <w:p w:rsidR="00685E85" w:rsidRPr="00E14918" w:rsidRDefault="00685E85" w:rsidP="00F33CF4">
      <w:pPr>
        <w:spacing w:after="0" w:line="240" w:lineRule="auto"/>
        <w:rPr>
          <w:rFonts w:ascii="Arial Narrow" w:hAnsi="Arial Narrow" w:cs="Times New Roman"/>
        </w:rPr>
      </w:pPr>
      <w:r w:rsidRPr="00E14918">
        <w:rPr>
          <w:rFonts w:ascii="Arial Narrow" w:hAnsi="Arial Narrow" w:cs="Times New Roman"/>
        </w:rPr>
        <w:t xml:space="preserve">Uber Technologies, Inc.: </w:t>
      </w:r>
      <w:r w:rsidR="00B74FD2">
        <w:rPr>
          <w:rFonts w:ascii="Arial Narrow" w:hAnsi="Arial Narrow" w:cs="Times New Roman"/>
        </w:rPr>
        <w:t>Where Uber is Winning; Uber Focus; Uber Gives App; Uber India</w:t>
      </w:r>
      <w:r w:rsidRPr="00E14918">
        <w:rPr>
          <w:rFonts w:ascii="Arial Narrow" w:hAnsi="Arial Narrow" w:cs="Times New Roman"/>
        </w:rPr>
        <w:t xml:space="preserve"> (</w:t>
      </w:r>
      <w:r w:rsidR="00B74FD2">
        <w:rPr>
          <w:rFonts w:ascii="Arial Narrow" w:hAnsi="Arial Narrow" w:cs="Times New Roman"/>
        </w:rPr>
        <w:t>Canvas</w:t>
      </w:r>
      <w:r w:rsidRPr="00E14918">
        <w:rPr>
          <w:rFonts w:ascii="Arial Narrow" w:hAnsi="Arial Narrow" w:cs="Times New Roman"/>
        </w:rPr>
        <w:t>)</w:t>
      </w:r>
    </w:p>
    <w:p w:rsidR="005F41AC" w:rsidRPr="00E14918" w:rsidRDefault="005F41AC" w:rsidP="00FB44B3">
      <w:pPr>
        <w:spacing w:after="0" w:line="240" w:lineRule="auto"/>
        <w:rPr>
          <w:rFonts w:ascii="Arial Narrow" w:hAnsi="Arial Narrow" w:cs="Times New Roman"/>
        </w:rPr>
      </w:pPr>
    </w:p>
    <w:p w:rsidR="00F33CF4" w:rsidRPr="00E14918" w:rsidRDefault="00F40CA6" w:rsidP="00F33CF4">
      <w:pPr>
        <w:spacing w:after="0" w:line="240" w:lineRule="auto"/>
        <w:rPr>
          <w:rFonts w:ascii="Arial Narrow" w:hAnsi="Arial Narrow" w:cs="Times New Roman"/>
        </w:rPr>
      </w:pPr>
      <w:r>
        <w:rPr>
          <w:rFonts w:ascii="Arial Narrow" w:hAnsi="Arial Narrow" w:cs="Times New Roman"/>
          <w:b/>
        </w:rPr>
        <w:t>Nov</w:t>
      </w:r>
      <w:r w:rsidR="00754B7E">
        <w:rPr>
          <w:rFonts w:ascii="Arial Narrow" w:hAnsi="Arial Narrow" w:cs="Times New Roman"/>
          <w:b/>
        </w:rPr>
        <w:t xml:space="preserve"> </w:t>
      </w:r>
      <w:r w:rsidR="00402E85">
        <w:rPr>
          <w:rFonts w:ascii="Arial Narrow" w:hAnsi="Arial Narrow" w:cs="Times New Roman"/>
          <w:b/>
        </w:rPr>
        <w:t>4, 6</w:t>
      </w:r>
      <w:r w:rsidR="00F33CF4" w:rsidRPr="00E14918">
        <w:rPr>
          <w:rFonts w:ascii="Arial Narrow" w:hAnsi="Arial Narrow" w:cs="Times New Roman"/>
          <w:b/>
        </w:rPr>
        <w:t xml:space="preserve"> Others </w:t>
      </w:r>
      <w:r w:rsidR="00685E85" w:rsidRPr="00E14918">
        <w:rPr>
          <w:rFonts w:ascii="Arial Narrow" w:hAnsi="Arial Narrow" w:cs="Times New Roman"/>
        </w:rPr>
        <w:t>–</w:t>
      </w:r>
      <w:r w:rsidR="00F33CF4" w:rsidRPr="00E14918">
        <w:rPr>
          <w:rFonts w:ascii="Arial Narrow" w:hAnsi="Arial Narrow" w:cs="Times New Roman"/>
        </w:rPr>
        <w:t xml:space="preserve"> </w:t>
      </w:r>
      <w:r w:rsidR="00685E85" w:rsidRPr="00E14918">
        <w:rPr>
          <w:rFonts w:ascii="Arial Narrow" w:hAnsi="Arial Narrow" w:cs="Times New Roman"/>
          <w:b/>
        </w:rPr>
        <w:t>Middle East &amp; North Africa</w:t>
      </w:r>
    </w:p>
    <w:p w:rsidR="00F33CF4" w:rsidRPr="00E14918" w:rsidRDefault="00F33CF4" w:rsidP="00F33CF4">
      <w:pPr>
        <w:spacing w:after="0" w:line="240" w:lineRule="auto"/>
        <w:rPr>
          <w:rFonts w:ascii="Arial Narrow" w:hAnsi="Arial Narrow" w:cs="Times New Roman"/>
        </w:rPr>
      </w:pPr>
      <w:r w:rsidRPr="00E14918">
        <w:rPr>
          <w:rFonts w:ascii="Arial Narrow" w:hAnsi="Arial Narrow" w:cs="Times New Roman"/>
        </w:rPr>
        <w:t>Guide to Emerging Markets (</w:t>
      </w:r>
      <w:r w:rsidR="00685E85" w:rsidRPr="00E14918">
        <w:rPr>
          <w:rFonts w:ascii="Arial Narrow" w:hAnsi="Arial Narrow" w:cs="Times New Roman"/>
        </w:rPr>
        <w:t>Algeria, Egypt, Saudi Arabia</w:t>
      </w:r>
      <w:r w:rsidRPr="00E14918">
        <w:rPr>
          <w:rFonts w:ascii="Arial Narrow" w:hAnsi="Arial Narrow" w:cs="Times New Roman"/>
        </w:rPr>
        <w:t xml:space="preserve">); pp. </w:t>
      </w:r>
      <w:r w:rsidR="00685E85" w:rsidRPr="00E14918">
        <w:rPr>
          <w:rFonts w:ascii="Arial Narrow" w:hAnsi="Arial Narrow" w:cs="Times New Roman"/>
        </w:rPr>
        <w:t xml:space="preserve">168 </w:t>
      </w:r>
      <w:r w:rsidRPr="00E14918">
        <w:rPr>
          <w:rFonts w:ascii="Arial Narrow" w:hAnsi="Arial Narrow" w:cs="Times New Roman"/>
        </w:rPr>
        <w:t xml:space="preserve">- </w:t>
      </w:r>
      <w:r w:rsidR="00685E85" w:rsidRPr="00E14918">
        <w:rPr>
          <w:rFonts w:ascii="Arial Narrow" w:hAnsi="Arial Narrow" w:cs="Times New Roman"/>
        </w:rPr>
        <w:t>185</w:t>
      </w:r>
    </w:p>
    <w:p w:rsidR="00685E85" w:rsidRPr="00E14918" w:rsidRDefault="00B74FD2" w:rsidP="00685E85">
      <w:pPr>
        <w:spacing w:after="0" w:line="240" w:lineRule="auto"/>
        <w:rPr>
          <w:rFonts w:ascii="Arial Narrow" w:hAnsi="Arial Narrow" w:cs="Times New Roman"/>
        </w:rPr>
      </w:pPr>
      <w:r>
        <w:rPr>
          <w:rFonts w:ascii="Arial Narrow" w:hAnsi="Arial Narrow" w:cs="Times New Roman"/>
        </w:rPr>
        <w:t>TBD</w:t>
      </w:r>
      <w:r w:rsidR="00685E85" w:rsidRPr="00E14918">
        <w:rPr>
          <w:rFonts w:ascii="Arial Narrow" w:hAnsi="Arial Narrow" w:cs="Times New Roman"/>
        </w:rPr>
        <w:t xml:space="preserve"> (</w:t>
      </w:r>
      <w:r>
        <w:rPr>
          <w:rFonts w:ascii="Arial Narrow" w:hAnsi="Arial Narrow" w:cs="Times New Roman"/>
        </w:rPr>
        <w:t>Canvas</w:t>
      </w:r>
      <w:r w:rsidR="00685E85" w:rsidRPr="00E14918">
        <w:rPr>
          <w:rFonts w:ascii="Arial Narrow" w:hAnsi="Arial Narrow" w:cs="Times New Roman"/>
        </w:rPr>
        <w:t>)</w:t>
      </w:r>
    </w:p>
    <w:p w:rsidR="00685E85" w:rsidRPr="00E14918" w:rsidRDefault="00685E85" w:rsidP="00685E85">
      <w:pPr>
        <w:spacing w:after="0" w:line="240" w:lineRule="auto"/>
        <w:rPr>
          <w:rFonts w:ascii="Arial Narrow" w:hAnsi="Arial Narrow" w:cs="Times New Roman"/>
        </w:rPr>
      </w:pPr>
    </w:p>
    <w:p w:rsidR="00F33CF4" w:rsidRPr="00E14918" w:rsidRDefault="00F40CA6" w:rsidP="00F33CF4">
      <w:pPr>
        <w:spacing w:after="0" w:line="240" w:lineRule="auto"/>
        <w:rPr>
          <w:rFonts w:ascii="Arial Narrow" w:hAnsi="Arial Narrow" w:cs="Times New Roman"/>
        </w:rPr>
      </w:pPr>
      <w:r>
        <w:rPr>
          <w:rFonts w:ascii="Arial Narrow" w:hAnsi="Arial Narrow" w:cs="Times New Roman"/>
          <w:b/>
        </w:rPr>
        <w:t>Nov</w:t>
      </w:r>
      <w:r w:rsidR="00754B7E">
        <w:rPr>
          <w:rFonts w:ascii="Arial Narrow" w:hAnsi="Arial Narrow" w:cs="Times New Roman"/>
          <w:b/>
        </w:rPr>
        <w:t xml:space="preserve"> </w:t>
      </w:r>
      <w:r w:rsidR="00402E85">
        <w:rPr>
          <w:rFonts w:ascii="Arial Narrow" w:hAnsi="Arial Narrow" w:cs="Times New Roman"/>
          <w:b/>
        </w:rPr>
        <w:t>9, 11</w:t>
      </w:r>
      <w:r w:rsidR="00402E85" w:rsidRPr="00E14918">
        <w:rPr>
          <w:rFonts w:ascii="Arial Narrow" w:hAnsi="Arial Narrow" w:cs="Times New Roman"/>
        </w:rPr>
        <w:t xml:space="preserve"> </w:t>
      </w:r>
      <w:r w:rsidR="00FA71D9" w:rsidRPr="00E14918">
        <w:rPr>
          <w:rFonts w:ascii="Arial Narrow" w:hAnsi="Arial Narrow" w:cs="Times New Roman"/>
        </w:rPr>
        <w:t>–</w:t>
      </w:r>
      <w:r w:rsidR="00B279AE">
        <w:rPr>
          <w:rFonts w:ascii="Arial Narrow" w:hAnsi="Arial Narrow" w:cs="Times New Roman"/>
        </w:rPr>
        <w:t xml:space="preserve"> </w:t>
      </w:r>
      <w:r w:rsidR="00F33CF4" w:rsidRPr="00E14918">
        <w:rPr>
          <w:rFonts w:ascii="Arial Narrow" w:hAnsi="Arial Narrow" w:cs="Times New Roman"/>
          <w:b/>
        </w:rPr>
        <w:t>Others</w:t>
      </w:r>
      <w:r w:rsidR="00F33CF4" w:rsidRPr="00E14918">
        <w:rPr>
          <w:rFonts w:ascii="Arial Narrow" w:hAnsi="Arial Narrow" w:cs="Times New Roman"/>
        </w:rPr>
        <w:t xml:space="preserve"> - </w:t>
      </w:r>
      <w:r w:rsidR="00F33CF4" w:rsidRPr="00E14918">
        <w:rPr>
          <w:rFonts w:ascii="Arial Narrow" w:hAnsi="Arial Narrow" w:cs="Times New Roman"/>
          <w:b/>
        </w:rPr>
        <w:t>Latin America</w:t>
      </w:r>
      <w:r w:rsidR="00F33CF4" w:rsidRPr="00E14918">
        <w:rPr>
          <w:rFonts w:ascii="Arial Narrow" w:hAnsi="Arial Narrow" w:cs="Times New Roman"/>
        </w:rPr>
        <w:t xml:space="preserve"> </w:t>
      </w:r>
    </w:p>
    <w:p w:rsidR="00F33CF4" w:rsidRPr="00E14918" w:rsidRDefault="00F33CF4" w:rsidP="00F33CF4">
      <w:pPr>
        <w:spacing w:after="0" w:line="240" w:lineRule="auto"/>
        <w:rPr>
          <w:rFonts w:ascii="Arial Narrow" w:hAnsi="Arial Narrow" w:cs="Times New Roman"/>
        </w:rPr>
      </w:pPr>
      <w:r w:rsidRPr="00E14918">
        <w:rPr>
          <w:rFonts w:ascii="Arial Narrow" w:hAnsi="Arial Narrow" w:cs="Times New Roman"/>
        </w:rPr>
        <w:t>Guide to Emerging Markets Argentina, Chile, Colombia, Mexico, Peru, Venezuela; pp 200 – 217</w:t>
      </w:r>
    </w:p>
    <w:p w:rsidR="00B74FD2" w:rsidRDefault="00B74FD2" w:rsidP="00F33CF4">
      <w:pPr>
        <w:spacing w:after="0" w:line="240" w:lineRule="auto"/>
        <w:rPr>
          <w:rFonts w:ascii="Arial Narrow" w:hAnsi="Arial Narrow" w:cs="Times New Roman"/>
        </w:rPr>
      </w:pPr>
      <w:proofErr w:type="spellStart"/>
      <w:r>
        <w:rPr>
          <w:rFonts w:ascii="Arial Narrow" w:hAnsi="Arial Narrow" w:cs="Times New Roman"/>
        </w:rPr>
        <w:t>Mckinsey</w:t>
      </w:r>
      <w:proofErr w:type="spellEnd"/>
      <w:r>
        <w:rPr>
          <w:rFonts w:ascii="Arial Narrow" w:hAnsi="Arial Narrow" w:cs="Times New Roman"/>
        </w:rPr>
        <w:t xml:space="preserve"> &amp; Company. Unblocking the economic potential of Central America &amp; the Caribbean</w:t>
      </w:r>
      <w:r w:rsidR="00B279AE">
        <w:rPr>
          <w:rFonts w:ascii="Arial Narrow" w:hAnsi="Arial Narrow" w:cs="Times New Roman"/>
        </w:rPr>
        <w:t xml:space="preserve"> (Canvas).</w:t>
      </w:r>
    </w:p>
    <w:p w:rsidR="00B74FD2" w:rsidRPr="00E14918" w:rsidRDefault="00B74FD2" w:rsidP="00B74FD2">
      <w:pPr>
        <w:spacing w:after="0" w:line="240" w:lineRule="auto"/>
        <w:rPr>
          <w:rFonts w:ascii="Arial Narrow" w:hAnsi="Arial Narrow" w:cs="Times New Roman"/>
        </w:rPr>
      </w:pPr>
      <w:r>
        <w:rPr>
          <w:rFonts w:ascii="Arial Narrow" w:hAnsi="Arial Narrow" w:cs="Times New Roman"/>
        </w:rPr>
        <w:t>MSCI Emerging Markets Latin America Index</w:t>
      </w:r>
      <w:r w:rsidR="00B279AE">
        <w:rPr>
          <w:rFonts w:ascii="Arial Narrow" w:hAnsi="Arial Narrow" w:cs="Times New Roman"/>
        </w:rPr>
        <w:t xml:space="preserve"> (Canvas).</w:t>
      </w:r>
    </w:p>
    <w:p w:rsidR="00F33CF4" w:rsidRDefault="007D3C8A" w:rsidP="00F33CF4">
      <w:pPr>
        <w:spacing w:after="0" w:line="240" w:lineRule="auto"/>
        <w:rPr>
          <w:rFonts w:ascii="Arial Narrow" w:hAnsi="Arial Narrow" w:cs="Times New Roman"/>
        </w:rPr>
      </w:pPr>
      <w:r w:rsidRPr="00E14918">
        <w:rPr>
          <w:rFonts w:ascii="Arial Narrow" w:hAnsi="Arial Narrow" w:cs="Times New Roman"/>
        </w:rPr>
        <w:t xml:space="preserve">Guillen &amp; Garcia-Canal. </w:t>
      </w:r>
      <w:r w:rsidR="00F33CF4" w:rsidRPr="00E14918">
        <w:rPr>
          <w:rFonts w:ascii="Arial Narrow" w:hAnsi="Arial Narrow" w:cs="Times New Roman"/>
        </w:rPr>
        <w:t>Axiom 1</w:t>
      </w:r>
      <w:r w:rsidRPr="00E14918">
        <w:rPr>
          <w:rFonts w:ascii="Arial Narrow" w:hAnsi="Arial Narrow" w:cs="Times New Roman"/>
        </w:rPr>
        <w:t xml:space="preserve"> Execute, Strategize, </w:t>
      </w:r>
      <w:r w:rsidR="00F47BA5" w:rsidRPr="00E14918">
        <w:rPr>
          <w:rFonts w:ascii="Arial Narrow" w:hAnsi="Arial Narrow" w:cs="Times New Roman"/>
        </w:rPr>
        <w:t xml:space="preserve">then </w:t>
      </w:r>
      <w:r w:rsidRPr="00E14918">
        <w:rPr>
          <w:rFonts w:ascii="Arial Narrow" w:hAnsi="Arial Narrow" w:cs="Times New Roman"/>
        </w:rPr>
        <w:t>Execute Again.</w:t>
      </w:r>
      <w:r w:rsidR="004F4CC8">
        <w:rPr>
          <w:rFonts w:ascii="Arial Narrow" w:hAnsi="Arial Narrow" w:cs="Times New Roman"/>
        </w:rPr>
        <w:t xml:space="preserve"> (Canvas)</w:t>
      </w:r>
      <w:r w:rsidRPr="00E14918">
        <w:rPr>
          <w:rFonts w:ascii="Arial Narrow" w:hAnsi="Arial Narrow" w:cs="Times New Roman"/>
        </w:rPr>
        <w:t xml:space="preserve"> </w:t>
      </w:r>
      <w:r w:rsidR="00F33CF4" w:rsidRPr="00E14918">
        <w:rPr>
          <w:rFonts w:ascii="Arial Narrow" w:hAnsi="Arial Narrow" w:cs="Times New Roman"/>
        </w:rPr>
        <w:t>(</w:t>
      </w:r>
      <w:r w:rsidR="00F47BA5" w:rsidRPr="00E14918">
        <w:rPr>
          <w:rFonts w:ascii="Arial Narrow" w:hAnsi="Arial Narrow" w:cs="Times New Roman"/>
        </w:rPr>
        <w:t>Omega</w:t>
      </w:r>
      <w:r w:rsidR="00F33CF4" w:rsidRPr="00E14918">
        <w:rPr>
          <w:rFonts w:ascii="Arial Narrow" w:hAnsi="Arial Narrow" w:cs="Times New Roman"/>
        </w:rPr>
        <w:t xml:space="preserve">) </w:t>
      </w:r>
    </w:p>
    <w:p w:rsidR="00B74FD2" w:rsidRDefault="00B74FD2" w:rsidP="00F33CF4">
      <w:pPr>
        <w:spacing w:after="0" w:line="240" w:lineRule="auto"/>
        <w:rPr>
          <w:rFonts w:ascii="Arial Narrow" w:hAnsi="Arial Narrow" w:cs="Times New Roman"/>
        </w:rPr>
      </w:pPr>
    </w:p>
    <w:p w:rsidR="00F33CF4" w:rsidRPr="00E14918" w:rsidRDefault="00F40CA6" w:rsidP="00F33CF4">
      <w:pPr>
        <w:spacing w:after="0" w:line="240" w:lineRule="auto"/>
        <w:rPr>
          <w:rFonts w:ascii="Arial Narrow" w:hAnsi="Arial Narrow" w:cs="Times New Roman"/>
        </w:rPr>
      </w:pPr>
      <w:r>
        <w:rPr>
          <w:rFonts w:ascii="Arial Narrow" w:hAnsi="Arial Narrow" w:cs="Times New Roman"/>
        </w:rPr>
        <w:t>Nov</w:t>
      </w:r>
      <w:r w:rsidR="00754B7E">
        <w:rPr>
          <w:rFonts w:ascii="Arial Narrow" w:hAnsi="Arial Narrow" w:cs="Times New Roman"/>
        </w:rPr>
        <w:t xml:space="preserve"> </w:t>
      </w:r>
      <w:r w:rsidR="00402E85">
        <w:rPr>
          <w:rFonts w:ascii="Arial Narrow" w:hAnsi="Arial Narrow" w:cs="Times New Roman"/>
        </w:rPr>
        <w:t>13</w:t>
      </w:r>
      <w:r w:rsidR="00402E85" w:rsidRPr="00E14918">
        <w:rPr>
          <w:rFonts w:ascii="Arial Narrow" w:hAnsi="Arial Narrow" w:cs="Times New Roman"/>
        </w:rPr>
        <w:t xml:space="preserve"> </w:t>
      </w:r>
      <w:r w:rsidR="00F33CF4" w:rsidRPr="00E14918">
        <w:rPr>
          <w:rFonts w:ascii="Arial Narrow" w:hAnsi="Arial Narrow" w:cs="Times New Roman"/>
        </w:rPr>
        <w:t>– Heinz: Powering Growth in Emerging Markets</w:t>
      </w:r>
      <w:r w:rsidR="00B74FD2">
        <w:rPr>
          <w:rFonts w:ascii="Arial Narrow" w:hAnsi="Arial Narrow" w:cs="Times New Roman"/>
        </w:rPr>
        <w:t xml:space="preserve"> (RP)</w:t>
      </w:r>
      <w:r w:rsidR="00F33CF4" w:rsidRPr="00E14918">
        <w:rPr>
          <w:rFonts w:ascii="Arial Narrow" w:hAnsi="Arial Narrow" w:cs="Times New Roman"/>
        </w:rPr>
        <w:t xml:space="preserve"> </w:t>
      </w:r>
    </w:p>
    <w:p w:rsidR="00F33CF4" w:rsidRPr="00E14918" w:rsidRDefault="00F33CF4" w:rsidP="00F33CF4">
      <w:pPr>
        <w:spacing w:after="0" w:line="240" w:lineRule="auto"/>
        <w:rPr>
          <w:rFonts w:ascii="Arial Narrow" w:hAnsi="Arial Narrow" w:cs="Times New Roman"/>
        </w:rPr>
      </w:pPr>
      <w:r w:rsidRPr="00E14918">
        <w:rPr>
          <w:rFonts w:ascii="Arial Narrow" w:hAnsi="Arial Narrow" w:cs="Times New Roman"/>
        </w:rPr>
        <w:t>Axiom 5 – Acquire Smart in Guillen &amp; Garcia-Canal (2013) pp. 117 -129</w:t>
      </w:r>
      <w:r w:rsidR="008C565D" w:rsidRPr="00E14918">
        <w:rPr>
          <w:rFonts w:ascii="Arial Narrow" w:hAnsi="Arial Narrow" w:cs="Times New Roman"/>
        </w:rPr>
        <w:t xml:space="preserve"> (Canvas)</w:t>
      </w:r>
      <w:r w:rsidRPr="00E14918">
        <w:rPr>
          <w:rFonts w:ascii="Arial Narrow" w:hAnsi="Arial Narrow" w:cs="Times New Roman"/>
        </w:rPr>
        <w:t xml:space="preserve"> </w:t>
      </w:r>
    </w:p>
    <w:p w:rsidR="008237CB" w:rsidRPr="00E14918" w:rsidRDefault="008237CB" w:rsidP="00F33CF4">
      <w:pPr>
        <w:spacing w:after="0" w:line="240" w:lineRule="auto"/>
        <w:rPr>
          <w:rFonts w:ascii="Arial Narrow" w:hAnsi="Arial Narrow" w:cs="Times New Roman"/>
        </w:rPr>
      </w:pPr>
    </w:p>
    <w:p w:rsidR="00F33CF4" w:rsidRPr="00E14918" w:rsidRDefault="00F40CA6" w:rsidP="00F33CF4">
      <w:pPr>
        <w:spacing w:after="0" w:line="240" w:lineRule="auto"/>
        <w:rPr>
          <w:rFonts w:ascii="Arial Narrow" w:hAnsi="Arial Narrow" w:cs="Times New Roman"/>
        </w:rPr>
      </w:pPr>
      <w:r>
        <w:rPr>
          <w:rFonts w:ascii="Arial Narrow" w:hAnsi="Arial Narrow" w:cs="Times New Roman"/>
        </w:rPr>
        <w:t>Nov</w:t>
      </w:r>
      <w:r w:rsidR="00754B7E">
        <w:rPr>
          <w:rFonts w:ascii="Arial Narrow" w:hAnsi="Arial Narrow" w:cs="Times New Roman"/>
        </w:rPr>
        <w:t xml:space="preserve"> </w:t>
      </w:r>
      <w:r w:rsidR="00402E85" w:rsidRPr="00E14918">
        <w:rPr>
          <w:rFonts w:ascii="Arial Narrow" w:hAnsi="Arial Narrow" w:cs="Times New Roman"/>
        </w:rPr>
        <w:t>1</w:t>
      </w:r>
      <w:r w:rsidR="00402E85">
        <w:rPr>
          <w:rFonts w:ascii="Arial Narrow" w:hAnsi="Arial Narrow" w:cs="Times New Roman"/>
        </w:rPr>
        <w:t>6, 18, 20</w:t>
      </w:r>
      <w:r w:rsidR="00402E85" w:rsidRPr="00E14918">
        <w:rPr>
          <w:rFonts w:ascii="Arial Narrow" w:hAnsi="Arial Narrow" w:cs="Times New Roman"/>
        </w:rPr>
        <w:t xml:space="preserve"> </w:t>
      </w:r>
      <w:r w:rsidR="00F33CF4" w:rsidRPr="00E14918">
        <w:rPr>
          <w:rFonts w:ascii="Arial Narrow" w:hAnsi="Arial Narrow" w:cs="Times New Roman"/>
        </w:rPr>
        <w:t>–</w:t>
      </w:r>
      <w:r w:rsidR="00B279AE">
        <w:rPr>
          <w:rFonts w:ascii="Arial Narrow" w:hAnsi="Arial Narrow" w:cs="Times New Roman"/>
        </w:rPr>
        <w:t xml:space="preserve"> </w:t>
      </w:r>
      <w:r w:rsidR="00F33CF4" w:rsidRPr="00E14918">
        <w:rPr>
          <w:rFonts w:ascii="Arial Narrow" w:hAnsi="Arial Narrow" w:cs="Times New Roman"/>
          <w:b/>
        </w:rPr>
        <w:t>Others - Africa</w:t>
      </w:r>
    </w:p>
    <w:p w:rsidR="00C536F9" w:rsidRDefault="00C536F9" w:rsidP="00F33CF4">
      <w:pPr>
        <w:spacing w:after="0" w:line="240" w:lineRule="auto"/>
        <w:rPr>
          <w:rFonts w:ascii="Arial Narrow" w:hAnsi="Arial Narrow" w:cs="Times New Roman"/>
        </w:rPr>
      </w:pPr>
      <w:proofErr w:type="spellStart"/>
      <w:r>
        <w:rPr>
          <w:rFonts w:ascii="Arial Narrow" w:hAnsi="Arial Narrow" w:cs="Times New Roman"/>
        </w:rPr>
        <w:t>Mckinsey</w:t>
      </w:r>
      <w:proofErr w:type="spellEnd"/>
      <w:r>
        <w:rPr>
          <w:rFonts w:ascii="Arial Narrow" w:hAnsi="Arial Narrow" w:cs="Times New Roman"/>
        </w:rPr>
        <w:t xml:space="preserve"> &amp; Company. </w:t>
      </w:r>
      <w:proofErr w:type="spellStart"/>
      <w:r>
        <w:rPr>
          <w:rFonts w:ascii="Arial Narrow" w:hAnsi="Arial Narrow" w:cs="Times New Roman"/>
        </w:rPr>
        <w:t>Rethinkng</w:t>
      </w:r>
      <w:proofErr w:type="spellEnd"/>
      <w:r>
        <w:rPr>
          <w:rFonts w:ascii="Arial Narrow" w:hAnsi="Arial Narrow" w:cs="Times New Roman"/>
        </w:rPr>
        <w:t xml:space="preserve"> the Africa business opportunity (Canvas).</w:t>
      </w:r>
    </w:p>
    <w:p w:rsidR="00C536F9" w:rsidRDefault="00C536F9" w:rsidP="00C536F9">
      <w:pPr>
        <w:spacing w:after="0" w:line="240" w:lineRule="auto"/>
        <w:rPr>
          <w:rFonts w:ascii="Arial Narrow" w:hAnsi="Arial Narrow" w:cs="Times New Roman"/>
        </w:rPr>
      </w:pPr>
      <w:proofErr w:type="spellStart"/>
      <w:r>
        <w:rPr>
          <w:rFonts w:ascii="Arial Narrow" w:hAnsi="Arial Narrow" w:cs="Times New Roman"/>
        </w:rPr>
        <w:t>Mckinsey</w:t>
      </w:r>
      <w:proofErr w:type="spellEnd"/>
      <w:r>
        <w:rPr>
          <w:rFonts w:ascii="Arial Narrow" w:hAnsi="Arial Narrow" w:cs="Times New Roman"/>
        </w:rPr>
        <w:t xml:space="preserve"> &amp; Company. </w:t>
      </w:r>
      <w:r w:rsidRPr="00C536F9">
        <w:rPr>
          <w:rFonts w:ascii="Arial Narrow" w:hAnsi="Arial Narrow" w:cs="Times New Roman"/>
        </w:rPr>
        <w:t>Reopening and reimagining Africa:</w:t>
      </w:r>
      <w:r w:rsidRPr="00C536F9">
        <w:rPr>
          <w:rFonts w:ascii="Arial Narrow" w:hAnsi="Arial Narrow" w:cs="Times New Roman"/>
          <w:b/>
          <w:bCs/>
        </w:rPr>
        <w:t xml:space="preserve"> </w:t>
      </w:r>
      <w:r w:rsidRPr="00C536F9">
        <w:rPr>
          <w:rFonts w:ascii="Arial Narrow" w:hAnsi="Arial Narrow" w:cs="Times New Roman"/>
        </w:rPr>
        <w:t>How the COVID-19 crisis can catalyze change</w:t>
      </w:r>
      <w:r>
        <w:rPr>
          <w:rFonts w:ascii="Arial Narrow" w:hAnsi="Arial Narrow" w:cs="Times New Roman"/>
        </w:rPr>
        <w:t xml:space="preserve"> (Canvas).</w:t>
      </w:r>
      <w:r w:rsidRPr="00C536F9">
        <w:rPr>
          <w:rFonts w:ascii="Arial Narrow" w:hAnsi="Arial Narrow" w:cs="Times New Roman"/>
        </w:rPr>
        <w:t xml:space="preserve"> </w:t>
      </w:r>
    </w:p>
    <w:p w:rsidR="00C536F9" w:rsidRPr="00C536F9" w:rsidRDefault="00C536F9" w:rsidP="00C536F9">
      <w:pPr>
        <w:spacing w:after="0" w:line="240" w:lineRule="auto"/>
        <w:rPr>
          <w:rFonts w:ascii="Arial Narrow" w:hAnsi="Arial Narrow" w:cs="Times New Roman"/>
        </w:rPr>
      </w:pPr>
      <w:r w:rsidRPr="00C536F9">
        <w:rPr>
          <w:rFonts w:ascii="Arial Narrow" w:hAnsi="Arial Narrow" w:cs="Times New Roman"/>
        </w:rPr>
        <w:t>State of the Mobile Money Industry in Sub-Saharan Africa</w:t>
      </w:r>
      <w:r>
        <w:rPr>
          <w:rFonts w:ascii="Arial Narrow" w:hAnsi="Arial Narrow" w:cs="Times New Roman"/>
        </w:rPr>
        <w:t xml:space="preserve"> </w:t>
      </w:r>
      <w:r w:rsidRPr="00C536F9">
        <w:rPr>
          <w:rFonts w:ascii="Arial Narrow" w:hAnsi="Arial Narrow" w:cs="Times New Roman"/>
        </w:rPr>
        <w:t>2018</w:t>
      </w:r>
      <w:r>
        <w:rPr>
          <w:rFonts w:ascii="Arial Narrow" w:hAnsi="Arial Narrow" w:cs="Times New Roman"/>
        </w:rPr>
        <w:t xml:space="preserve"> (Canvas).</w:t>
      </w:r>
    </w:p>
    <w:p w:rsidR="00F47BA5" w:rsidRDefault="00F47BA5" w:rsidP="00C536F9">
      <w:pPr>
        <w:spacing w:after="0" w:line="240" w:lineRule="auto"/>
        <w:rPr>
          <w:rFonts w:ascii="Arial Narrow" w:hAnsi="Arial Narrow" w:cs="Times New Roman"/>
        </w:rPr>
      </w:pPr>
      <w:r w:rsidRPr="00E14918">
        <w:rPr>
          <w:rFonts w:ascii="Arial Narrow" w:hAnsi="Arial Narrow" w:cs="Times New Roman"/>
        </w:rPr>
        <w:t>Mobile money is only just starting to transform some of Africa’s markets (Omega).</w:t>
      </w:r>
    </w:p>
    <w:p w:rsidR="004F4CC8" w:rsidRPr="00E14918" w:rsidRDefault="004F4CC8" w:rsidP="00C536F9">
      <w:pPr>
        <w:spacing w:after="0" w:line="240" w:lineRule="auto"/>
        <w:rPr>
          <w:rFonts w:ascii="Arial Narrow" w:hAnsi="Arial Narrow" w:cs="Times New Roman"/>
        </w:rPr>
      </w:pPr>
      <w:r>
        <w:rPr>
          <w:rFonts w:ascii="Arial Narrow" w:hAnsi="Arial Narrow" w:cs="Times New Roman"/>
        </w:rPr>
        <w:t>Social Media influence in Africa’s Politics (Omega)</w:t>
      </w:r>
    </w:p>
    <w:p w:rsidR="00C536F9" w:rsidRPr="00E14918" w:rsidRDefault="00C536F9" w:rsidP="00C536F9">
      <w:pPr>
        <w:spacing w:after="0" w:line="240" w:lineRule="auto"/>
        <w:rPr>
          <w:rFonts w:ascii="Arial Narrow" w:hAnsi="Arial Narrow" w:cs="Times New Roman"/>
        </w:rPr>
      </w:pPr>
      <w:r w:rsidRPr="00E14918">
        <w:rPr>
          <w:rFonts w:ascii="Arial Narrow" w:hAnsi="Arial Narrow" w:cs="Times New Roman"/>
        </w:rPr>
        <w:t>Guide to Emerging Markets: Egypt, Kenya, Nigeria, South Africa, pp. 175-177 &amp; 188 -197</w:t>
      </w:r>
    </w:p>
    <w:p w:rsidR="005F41AC" w:rsidRDefault="005F41AC" w:rsidP="005F41AC">
      <w:pPr>
        <w:spacing w:after="0" w:line="240" w:lineRule="auto"/>
        <w:rPr>
          <w:rFonts w:ascii="Arial Narrow" w:hAnsi="Arial Narrow" w:cs="Times New Roman"/>
        </w:rPr>
      </w:pPr>
    </w:p>
    <w:p w:rsidR="005F41AC" w:rsidRPr="00E14918" w:rsidRDefault="005F41AC" w:rsidP="00FB44B3">
      <w:pPr>
        <w:spacing w:after="0" w:line="240" w:lineRule="auto"/>
        <w:rPr>
          <w:rFonts w:ascii="Arial Narrow" w:hAnsi="Arial Narrow" w:cs="Times New Roman"/>
        </w:rPr>
      </w:pPr>
    </w:p>
    <w:p w:rsidR="00DC0179" w:rsidRPr="00E14918" w:rsidRDefault="00DC0179" w:rsidP="00DC0179">
      <w:pPr>
        <w:spacing w:after="0" w:line="240" w:lineRule="auto"/>
        <w:rPr>
          <w:rFonts w:ascii="Arial Narrow" w:hAnsi="Arial Narrow" w:cs="Times New Roman"/>
          <w:b/>
        </w:rPr>
      </w:pPr>
      <w:r w:rsidRPr="00E14918">
        <w:rPr>
          <w:rFonts w:ascii="Arial Narrow" w:hAnsi="Arial Narrow" w:cs="Times New Roman"/>
          <w:b/>
        </w:rPr>
        <w:t xml:space="preserve">NOV </w:t>
      </w:r>
      <w:r w:rsidR="00754B7E">
        <w:rPr>
          <w:rFonts w:ascii="Arial Narrow" w:hAnsi="Arial Narrow" w:cs="Times New Roman"/>
          <w:b/>
        </w:rPr>
        <w:t>24</w:t>
      </w:r>
      <w:r w:rsidR="00754B7E" w:rsidRPr="00E14918">
        <w:rPr>
          <w:rFonts w:ascii="Arial Narrow" w:hAnsi="Arial Narrow" w:cs="Times New Roman"/>
          <w:b/>
        </w:rPr>
        <w:t xml:space="preserve"> </w:t>
      </w:r>
      <w:r w:rsidRPr="00E14918">
        <w:rPr>
          <w:rFonts w:ascii="Arial Narrow" w:hAnsi="Arial Narrow" w:cs="Times New Roman"/>
          <w:b/>
        </w:rPr>
        <w:t xml:space="preserve">– </w:t>
      </w:r>
      <w:r w:rsidR="00754B7E">
        <w:rPr>
          <w:rFonts w:ascii="Arial Narrow" w:hAnsi="Arial Narrow" w:cs="Times New Roman"/>
          <w:b/>
        </w:rPr>
        <w:t>30</w:t>
      </w:r>
      <w:r w:rsidR="00754B7E" w:rsidRPr="00E14918">
        <w:rPr>
          <w:rFonts w:ascii="Arial Narrow" w:hAnsi="Arial Narrow" w:cs="Times New Roman"/>
          <w:b/>
        </w:rPr>
        <w:t xml:space="preserve"> </w:t>
      </w:r>
      <w:r w:rsidRPr="00E14918">
        <w:rPr>
          <w:rFonts w:ascii="Arial Narrow" w:hAnsi="Arial Narrow" w:cs="Times New Roman"/>
          <w:b/>
        </w:rPr>
        <w:t>THANKSGIVING BREAK</w:t>
      </w:r>
    </w:p>
    <w:p w:rsidR="00DC0179" w:rsidRPr="00E14918" w:rsidRDefault="00DC0179" w:rsidP="00FB44B3">
      <w:pPr>
        <w:spacing w:after="0" w:line="240" w:lineRule="auto"/>
        <w:rPr>
          <w:rFonts w:ascii="Arial Narrow" w:hAnsi="Arial Narrow" w:cs="Times New Roman"/>
        </w:rPr>
      </w:pPr>
    </w:p>
    <w:p w:rsidR="00200F68" w:rsidRDefault="009E3AD7" w:rsidP="00200F68">
      <w:pPr>
        <w:spacing w:after="0" w:line="240" w:lineRule="auto"/>
        <w:rPr>
          <w:rFonts w:ascii="Arial Narrow" w:hAnsi="Arial Narrow" w:cs="Times New Roman"/>
        </w:rPr>
      </w:pPr>
      <w:r>
        <w:rPr>
          <w:rFonts w:ascii="Arial Narrow" w:hAnsi="Arial Narrow" w:cs="Times New Roman"/>
          <w:b/>
          <w:color w:val="000000" w:themeColor="text1"/>
        </w:rPr>
        <w:t>Nov 30</w:t>
      </w:r>
      <w:r w:rsidR="00200F68">
        <w:rPr>
          <w:rFonts w:ascii="Arial Narrow" w:hAnsi="Arial Narrow" w:cs="Times New Roman"/>
          <w:b/>
          <w:color w:val="000000" w:themeColor="text1"/>
        </w:rPr>
        <w:t xml:space="preserve"> - </w:t>
      </w:r>
      <w:r>
        <w:rPr>
          <w:rFonts w:ascii="Arial Narrow" w:hAnsi="Arial Narrow" w:cs="Times New Roman"/>
          <w:b/>
          <w:color w:val="000000" w:themeColor="text1"/>
        </w:rPr>
        <w:t>Dec</w:t>
      </w:r>
      <w:r w:rsidRPr="00E14918">
        <w:rPr>
          <w:rFonts w:ascii="Arial Narrow" w:hAnsi="Arial Narrow" w:cs="Times New Roman"/>
          <w:b/>
          <w:color w:val="000000" w:themeColor="text1"/>
        </w:rPr>
        <w:t xml:space="preserve"> </w:t>
      </w:r>
      <w:r w:rsidR="00754B7E">
        <w:rPr>
          <w:rFonts w:ascii="Arial Narrow" w:hAnsi="Arial Narrow" w:cs="Times New Roman"/>
          <w:b/>
          <w:color w:val="000000" w:themeColor="text1"/>
        </w:rPr>
        <w:t>4</w:t>
      </w:r>
      <w:r w:rsidR="00610DBC" w:rsidRPr="00E14918">
        <w:rPr>
          <w:rFonts w:ascii="Arial Narrow" w:hAnsi="Arial Narrow" w:cs="Times New Roman"/>
          <w:b/>
          <w:color w:val="000000" w:themeColor="text1"/>
        </w:rPr>
        <w:tab/>
      </w:r>
      <w:r w:rsidR="00200F68">
        <w:rPr>
          <w:rFonts w:ascii="Arial Narrow" w:hAnsi="Arial Narrow" w:cs="Times New Roman"/>
        </w:rPr>
        <w:t>Emerging Economies Special Issues</w:t>
      </w:r>
    </w:p>
    <w:p w:rsidR="00200F68" w:rsidRPr="00E14918" w:rsidRDefault="00200F68" w:rsidP="00200F68">
      <w:pPr>
        <w:spacing w:after="0" w:line="240" w:lineRule="auto"/>
        <w:rPr>
          <w:rFonts w:ascii="Arial Narrow" w:hAnsi="Arial Narrow" w:cs="Times New Roman"/>
        </w:rPr>
      </w:pPr>
      <w:r>
        <w:rPr>
          <w:rFonts w:ascii="Arial Narrow" w:hAnsi="Arial Narrow" w:cs="Times New Roman"/>
        </w:rPr>
        <w:t>Eva Paus. Escaping the Middle-Income Trap: Innovate or Perish (Canvas).</w:t>
      </w:r>
    </w:p>
    <w:p w:rsidR="00610DBC" w:rsidRPr="00E14918" w:rsidRDefault="009E6160" w:rsidP="00610DBC">
      <w:pPr>
        <w:spacing w:after="0" w:line="240" w:lineRule="auto"/>
        <w:rPr>
          <w:rFonts w:ascii="Arial Narrow" w:hAnsi="Arial Narrow" w:cs="Times New Roman"/>
          <w:b/>
          <w:color w:val="000000" w:themeColor="text1"/>
        </w:rPr>
      </w:pPr>
      <w:hyperlink r:id="rId16" w:history="1">
        <w:r w:rsidR="00200F68" w:rsidRPr="00200F68">
          <w:rPr>
            <w:rFonts w:ascii="Arial Narrow" w:hAnsi="Arial Narrow"/>
          </w:rPr>
          <w:t>McKinsey Quarterly</w:t>
        </w:r>
      </w:hyperlink>
      <w:r w:rsidR="00200F68" w:rsidRPr="00200F68">
        <w:rPr>
          <w:rFonts w:ascii="Arial Narrow" w:hAnsi="Arial Narrow"/>
        </w:rPr>
        <w:t>.</w:t>
      </w:r>
      <w:r w:rsidR="00200F68" w:rsidRPr="00200F68">
        <w:rPr>
          <w:rFonts w:ascii="Arial Narrow" w:hAnsi="Arial Narrow" w:cs="Times New Roman"/>
          <w:i/>
        </w:rPr>
        <w:t xml:space="preserve"> </w:t>
      </w:r>
      <w:r w:rsidR="00200F68">
        <w:rPr>
          <w:rFonts w:ascii="Arial Narrow" w:hAnsi="Arial Narrow" w:cs="Times New Roman"/>
          <w:i/>
        </w:rPr>
        <w:t>Unlocking the potential of emerging market cities</w:t>
      </w:r>
      <w:r w:rsidR="00200F68" w:rsidRPr="00200F68">
        <w:rPr>
          <w:rFonts w:ascii="Arial Narrow" w:hAnsi="Arial Narrow" w:cs="Times New Roman"/>
        </w:rPr>
        <w:t xml:space="preserve">, </w:t>
      </w:r>
      <w:r w:rsidR="00200F68">
        <w:rPr>
          <w:rFonts w:ascii="Arial Narrow" w:hAnsi="Arial Narrow" w:cs="Times New Roman"/>
        </w:rPr>
        <w:t>Sept</w:t>
      </w:r>
      <w:r w:rsidR="00200F68" w:rsidRPr="00200F68">
        <w:rPr>
          <w:rFonts w:ascii="Arial Narrow" w:hAnsi="Arial Narrow" w:cs="Times New Roman"/>
        </w:rPr>
        <w:t>, 201</w:t>
      </w:r>
      <w:r w:rsidR="00200F68">
        <w:rPr>
          <w:rFonts w:ascii="Arial Narrow" w:hAnsi="Arial Narrow" w:cs="Times New Roman"/>
        </w:rPr>
        <w:t>2</w:t>
      </w:r>
      <w:r w:rsidR="00200F68" w:rsidRPr="00200F68">
        <w:rPr>
          <w:rFonts w:ascii="Arial Narrow" w:hAnsi="Arial Narrow" w:cs="Times New Roman"/>
        </w:rPr>
        <w:t> (Canvas)</w:t>
      </w:r>
      <w:r w:rsidR="00610DBC" w:rsidRPr="00E14918">
        <w:rPr>
          <w:rFonts w:ascii="Arial Narrow" w:hAnsi="Arial Narrow" w:cs="Times New Roman"/>
          <w:b/>
          <w:color w:val="000000" w:themeColor="text1"/>
        </w:rPr>
        <w:tab/>
        <w:t xml:space="preserve"> </w:t>
      </w:r>
      <w:r w:rsidR="00610DBC" w:rsidRPr="00E14918">
        <w:rPr>
          <w:rFonts w:ascii="Arial Narrow" w:hAnsi="Arial Narrow" w:cs="Times New Roman"/>
          <w:b/>
          <w:color w:val="000000" w:themeColor="text1"/>
        </w:rPr>
        <w:tab/>
      </w:r>
    </w:p>
    <w:p w:rsidR="00200F68" w:rsidRDefault="00200F68" w:rsidP="00200F68">
      <w:pPr>
        <w:spacing w:after="0" w:line="240" w:lineRule="auto"/>
        <w:rPr>
          <w:rFonts w:ascii="Arial Narrow" w:hAnsi="Arial Narrow" w:cs="Times New Roman"/>
          <w:b/>
          <w:color w:val="000000" w:themeColor="text1"/>
        </w:rPr>
      </w:pPr>
    </w:p>
    <w:p w:rsidR="00610DBC" w:rsidRPr="00200F68" w:rsidRDefault="00610DBC" w:rsidP="00200F68">
      <w:pPr>
        <w:spacing w:after="0" w:line="240" w:lineRule="auto"/>
        <w:rPr>
          <w:rFonts w:ascii="Arial Narrow" w:hAnsi="Arial Narrow" w:cs="Times New Roman"/>
        </w:rPr>
      </w:pPr>
      <w:r w:rsidRPr="00E14918">
        <w:rPr>
          <w:rFonts w:ascii="Arial Narrow" w:hAnsi="Arial Narrow" w:cs="Times New Roman"/>
          <w:b/>
          <w:color w:val="000000" w:themeColor="text1"/>
        </w:rPr>
        <w:t xml:space="preserve">Dec </w:t>
      </w:r>
      <w:r w:rsidR="009E3AD7">
        <w:rPr>
          <w:rFonts w:ascii="Arial Narrow" w:hAnsi="Arial Narrow" w:cs="Times New Roman"/>
          <w:b/>
          <w:color w:val="000000" w:themeColor="text1"/>
        </w:rPr>
        <w:t>7</w:t>
      </w:r>
      <w:r w:rsidR="00200F68">
        <w:rPr>
          <w:rFonts w:ascii="Arial Narrow" w:hAnsi="Arial Narrow" w:cs="Times New Roman"/>
          <w:b/>
          <w:color w:val="000000" w:themeColor="text1"/>
        </w:rPr>
        <w:t xml:space="preserve"> -</w:t>
      </w:r>
      <w:r w:rsidR="00AD5CCA" w:rsidRPr="00E14918">
        <w:rPr>
          <w:rFonts w:ascii="Arial Narrow" w:hAnsi="Arial Narrow" w:cs="Times New Roman"/>
          <w:b/>
          <w:color w:val="000000" w:themeColor="text1"/>
        </w:rPr>
        <w:t xml:space="preserve"> </w:t>
      </w:r>
      <w:r w:rsidR="00754B7E">
        <w:rPr>
          <w:rFonts w:ascii="Arial Narrow" w:hAnsi="Arial Narrow" w:cs="Times New Roman"/>
          <w:b/>
          <w:color w:val="000000" w:themeColor="text1"/>
        </w:rPr>
        <w:t>11</w:t>
      </w:r>
      <w:r w:rsidRPr="00E14918">
        <w:rPr>
          <w:rFonts w:ascii="Arial Narrow" w:hAnsi="Arial Narrow" w:cs="Times New Roman"/>
          <w:b/>
          <w:color w:val="000000" w:themeColor="text1"/>
        </w:rPr>
        <w:tab/>
      </w:r>
      <w:r w:rsidR="00200F68">
        <w:rPr>
          <w:rFonts w:ascii="Arial Narrow" w:hAnsi="Arial Narrow" w:cs="Times New Roman"/>
        </w:rPr>
        <w:t>Special Topics</w:t>
      </w:r>
      <w:r w:rsidRPr="00200F68">
        <w:rPr>
          <w:rFonts w:ascii="Arial Narrow" w:hAnsi="Arial Narrow" w:cs="Times New Roman"/>
        </w:rPr>
        <w:tab/>
        <w:t xml:space="preserve"> </w:t>
      </w:r>
    </w:p>
    <w:p w:rsidR="00200F68" w:rsidRDefault="00200F68" w:rsidP="00200F68">
      <w:pPr>
        <w:spacing w:after="0" w:line="240" w:lineRule="auto"/>
        <w:rPr>
          <w:rFonts w:ascii="Arial Narrow" w:hAnsi="Arial Narrow" w:cs="Times New Roman"/>
        </w:rPr>
      </w:pPr>
      <w:r>
        <w:rPr>
          <w:rFonts w:ascii="Arial Narrow" w:hAnsi="Arial Narrow" w:cs="Times New Roman"/>
        </w:rPr>
        <w:t xml:space="preserve">The future of Emerging markets: Domestic Consumption (Canvas) </w:t>
      </w:r>
    </w:p>
    <w:p w:rsidR="00200F68" w:rsidRPr="00200F68" w:rsidRDefault="00200F68" w:rsidP="00200F68">
      <w:pPr>
        <w:spacing w:after="0" w:line="240" w:lineRule="auto"/>
        <w:rPr>
          <w:rFonts w:ascii="Arial Narrow" w:hAnsi="Arial Narrow" w:cs="Times New Roman"/>
        </w:rPr>
      </w:pPr>
      <w:r w:rsidRPr="00200F68">
        <w:rPr>
          <w:rFonts w:ascii="Arial Narrow" w:hAnsi="Arial Narrow" w:cs="Times New Roman"/>
        </w:rPr>
        <w:t>How can the economies of emerging Asia respond to COVID-19?</w:t>
      </w:r>
      <w:r>
        <w:rPr>
          <w:rFonts w:ascii="Arial Narrow" w:hAnsi="Arial Narrow" w:cs="Times New Roman"/>
        </w:rPr>
        <w:t xml:space="preserve"> (Canvas)</w:t>
      </w:r>
    </w:p>
    <w:p w:rsidR="009E3AD7" w:rsidRDefault="009E3AD7">
      <w:pPr>
        <w:rPr>
          <w:rFonts w:ascii="Arial Narrow" w:hAnsi="Arial Narrow" w:cs="Arial"/>
          <w:b/>
          <w:smallCaps/>
          <w:u w:val="single"/>
        </w:rPr>
      </w:pPr>
      <w:r>
        <w:rPr>
          <w:rFonts w:ascii="Arial Narrow" w:hAnsi="Arial Narrow" w:cs="Arial"/>
          <w:b/>
          <w:smallCaps/>
          <w:u w:val="single"/>
        </w:rPr>
        <w:br w:type="page"/>
      </w:r>
    </w:p>
    <w:p w:rsidR="008B3AB9" w:rsidRPr="002E6BAD" w:rsidRDefault="008B3AB9" w:rsidP="008B3AB9">
      <w:pPr>
        <w:spacing w:after="120"/>
        <w:rPr>
          <w:rFonts w:ascii="Arial Narrow" w:hAnsi="Arial Narrow" w:cs="Arial"/>
          <w:b/>
          <w:smallCaps/>
          <w:u w:val="single"/>
        </w:rPr>
      </w:pPr>
      <w:r w:rsidRPr="002E6BAD">
        <w:rPr>
          <w:rFonts w:ascii="Arial Narrow" w:hAnsi="Arial Narrow" w:cs="Arial"/>
          <w:b/>
          <w:smallCaps/>
          <w:u w:val="single"/>
        </w:rPr>
        <w:lastRenderedPageBreak/>
        <w:t>Academic Integrity</w:t>
      </w:r>
    </w:p>
    <w:p w:rsidR="008B3AB9" w:rsidRPr="002E6BAD" w:rsidRDefault="008B3AB9" w:rsidP="008B3AB9">
      <w:pPr>
        <w:spacing w:after="120"/>
        <w:rPr>
          <w:rFonts w:ascii="Arial Narrow" w:hAnsi="Arial Narrow" w:cs="Arial"/>
        </w:rPr>
      </w:pPr>
      <w:r w:rsidRPr="002E6BAD">
        <w:rPr>
          <w:rFonts w:ascii="Arial Narrow" w:hAnsi="Arial Narrow" w:cs="Arial"/>
        </w:rPr>
        <w:t>According to the Penn State Principles and University Code of Conduct:</w:t>
      </w:r>
    </w:p>
    <w:p w:rsidR="008B3AB9" w:rsidRPr="002E6BAD" w:rsidRDefault="008B3AB9" w:rsidP="008B3AB9">
      <w:pPr>
        <w:pStyle w:val="BodyTextIndent"/>
        <w:spacing w:after="120"/>
        <w:ind w:left="0"/>
        <w:rPr>
          <w:rFonts w:ascii="Arial Narrow" w:hAnsi="Arial Narrow" w:cs="Arial"/>
          <w:b w:val="0"/>
          <w:bCs/>
          <w:sz w:val="20"/>
        </w:rPr>
      </w:pPr>
      <w:r w:rsidRPr="002E6BAD">
        <w:rPr>
          <w:rFonts w:ascii="Arial Narrow" w:hAnsi="Arial Narrow" w:cs="Arial"/>
          <w:b w:val="0"/>
          <w:bCs/>
          <w:sz w:val="20"/>
        </w:rPr>
        <w:t>Academic integrity is a basic guiding principle for all academic activity at Penn State University, allowing the pursuit of scholarly activity in an open, honest, and responsible manner.  According to the University’s Code of Conduct, you must neither engage in nor tolerate academic dishonesty.  This includes, but is not limited to cheating, plagiarism, fabrication of information or citations, facilitating acts of academic dishonesty by others, unauthorized possession of examinations, submitting work of another person, or work previously used in another course without informing the instructor, or tampering with the academic work of other students.</w:t>
      </w:r>
    </w:p>
    <w:p w:rsidR="008B3AB9" w:rsidRPr="00382EC8" w:rsidRDefault="008B3AB9" w:rsidP="008B3AB9">
      <w:pPr>
        <w:pStyle w:val="ListParagraph"/>
        <w:numPr>
          <w:ilvl w:val="0"/>
          <w:numId w:val="4"/>
        </w:numPr>
        <w:spacing w:after="0" w:line="240" w:lineRule="auto"/>
        <w:ind w:left="360"/>
        <w:jc w:val="both"/>
        <w:rPr>
          <w:rFonts w:ascii="Arial Narrow" w:hAnsi="Arial Narrow" w:cs="Arial"/>
          <w:b/>
          <w:sz w:val="20"/>
          <w:szCs w:val="20"/>
        </w:rPr>
      </w:pPr>
      <w:r w:rsidRPr="00382EC8">
        <w:rPr>
          <w:rFonts w:ascii="Arial Narrow" w:hAnsi="Arial Narrow" w:cs="Arial"/>
          <w:sz w:val="20"/>
          <w:szCs w:val="20"/>
        </w:rPr>
        <w:t xml:space="preserve">Any violation of academic integrity will be investigated and, where warranted, corrective academic and/or disciplinary action will be taken.  For every incident where a penalty is assessed, an </w:t>
      </w:r>
      <w:r w:rsidRPr="00382EC8">
        <w:rPr>
          <w:rFonts w:ascii="Arial Narrow" w:hAnsi="Arial Narrow" w:cs="Arial"/>
          <w:sz w:val="20"/>
          <w:szCs w:val="20"/>
          <w:u w:val="single"/>
        </w:rPr>
        <w:t>Academic Integrity Incident Report</w:t>
      </w:r>
      <w:r w:rsidRPr="00382EC8">
        <w:rPr>
          <w:rFonts w:ascii="Arial Narrow" w:hAnsi="Arial Narrow" w:cs="Arial"/>
          <w:sz w:val="20"/>
          <w:szCs w:val="20"/>
        </w:rPr>
        <w:t xml:space="preserve"> form must be filed.  The form can be found on the </w:t>
      </w:r>
      <w:proofErr w:type="spellStart"/>
      <w:r w:rsidRPr="00382EC8">
        <w:rPr>
          <w:rFonts w:ascii="Arial Narrow" w:hAnsi="Arial Narrow" w:cs="Arial"/>
          <w:sz w:val="20"/>
          <w:szCs w:val="20"/>
        </w:rPr>
        <w:t>Smeal</w:t>
      </w:r>
      <w:proofErr w:type="spellEnd"/>
      <w:r w:rsidRPr="00382EC8">
        <w:rPr>
          <w:rFonts w:ascii="Arial Narrow" w:hAnsi="Arial Narrow" w:cs="Arial"/>
          <w:sz w:val="20"/>
          <w:szCs w:val="20"/>
        </w:rPr>
        <w:t xml:space="preserve"> College Honor and Integrity website:  </w:t>
      </w:r>
      <w:hyperlink r:id="rId17" w:history="1">
        <w:r w:rsidRPr="00382EC8">
          <w:rPr>
            <w:rStyle w:val="Hyperlink"/>
            <w:rFonts w:ascii="Arial Narrow" w:hAnsi="Arial Narrow"/>
            <w:sz w:val="20"/>
            <w:szCs w:val="20"/>
          </w:rPr>
          <w:t>http://ugstudents.smeal.psu.edu/honor</w:t>
        </w:r>
      </w:hyperlink>
      <w:r w:rsidRPr="00382EC8">
        <w:rPr>
          <w:rFonts w:ascii="Arial Narrow" w:hAnsi="Arial Narrow"/>
          <w:sz w:val="20"/>
          <w:szCs w:val="20"/>
        </w:rPr>
        <w:t xml:space="preserve">.  </w:t>
      </w:r>
      <w:r w:rsidRPr="00382EC8">
        <w:rPr>
          <w:rFonts w:ascii="Arial Narrow" w:hAnsi="Arial Narrow" w:cs="Arial"/>
          <w:sz w:val="20"/>
          <w:szCs w:val="20"/>
        </w:rPr>
        <w:t>This form is to be used for undergraduate courses.  The report must be signed and dated by both the instructor and the student, and then submitted to Felisa Preciado Higgins, Associate Dean for Undergraduate Education, 202 Business Building.</w:t>
      </w:r>
    </w:p>
    <w:p w:rsidR="008B3AB9" w:rsidRPr="00A323D7" w:rsidRDefault="008B3AB9" w:rsidP="008B3AB9">
      <w:pPr>
        <w:pStyle w:val="ListParagraph"/>
        <w:ind w:left="360"/>
        <w:rPr>
          <w:rFonts w:ascii="Arial Narrow" w:hAnsi="Arial Narrow" w:cs="Arial"/>
          <w:b/>
        </w:rPr>
      </w:pPr>
    </w:p>
    <w:p w:rsidR="008B3AB9" w:rsidRPr="00A323D7" w:rsidRDefault="008B3AB9" w:rsidP="008B3AB9">
      <w:pPr>
        <w:pStyle w:val="ListParagraph"/>
        <w:numPr>
          <w:ilvl w:val="0"/>
          <w:numId w:val="4"/>
        </w:numPr>
        <w:spacing w:after="0" w:line="240" w:lineRule="auto"/>
        <w:ind w:left="360"/>
        <w:rPr>
          <w:rFonts w:ascii="Arial Narrow" w:hAnsi="Arial Narrow" w:cs="Arial"/>
          <w:b/>
        </w:rPr>
      </w:pPr>
      <w:r w:rsidRPr="00A323D7">
        <w:rPr>
          <w:rFonts w:ascii="Arial Narrow" w:hAnsi="Arial Narrow"/>
          <w:b/>
          <w:color w:val="000000"/>
        </w:rPr>
        <w:t>University Policy G-9</w:t>
      </w:r>
    </w:p>
    <w:p w:rsidR="008B3AB9" w:rsidRPr="00382EC8" w:rsidRDefault="008B3AB9" w:rsidP="008B3AB9">
      <w:pPr>
        <w:ind w:left="360"/>
        <w:jc w:val="both"/>
        <w:rPr>
          <w:rFonts w:ascii="Arial Narrow" w:hAnsi="Arial Narrow" w:cs="Arial"/>
          <w:b/>
          <w:sz w:val="20"/>
          <w:szCs w:val="20"/>
        </w:rPr>
      </w:pPr>
      <w:r w:rsidRPr="00382EC8">
        <w:rPr>
          <w:rFonts w:ascii="Arial Narrow" w:hAnsi="Arial Narrow"/>
          <w:color w:val="000000"/>
          <w:sz w:val="20"/>
          <w:szCs w:val="20"/>
        </w:rPr>
        <w:t xml:space="preserve">“Once a student has been informed that academic misconduct is suspected, the student </w:t>
      </w:r>
      <w:r w:rsidRPr="00382EC8">
        <w:rPr>
          <w:rFonts w:ascii="Arial Narrow" w:hAnsi="Arial Narrow"/>
          <w:color w:val="000000"/>
          <w:sz w:val="20"/>
          <w:szCs w:val="20"/>
          <w:u w:val="single"/>
        </w:rPr>
        <w:t>may not drop the course</w:t>
      </w:r>
      <w:r w:rsidRPr="00382EC8">
        <w:rPr>
          <w:rFonts w:ascii="Arial Narrow" w:hAnsi="Arial Narrow"/>
          <w:color w:val="000000"/>
          <w:sz w:val="20"/>
          <w:szCs w:val="20"/>
        </w:rPr>
        <w:t xml:space="preserve"> during the adjudication process. The Dean of the College (UP) and/or the Chancellor (campuses) or his or her representative is responsible for notifying the Office of the University Registrar when academic misconduct is suspected in a course. Any drop or withdrawal from the course during this time will be reversed. A student who has received an academic sanction as a result of a violation of academic integrity may not drop or withdraw from the course at any time. These drop actions include regular drop, late drop, withdrawal, retroactive late drop and retroactive withdrawal. </w:t>
      </w:r>
      <w:r w:rsidRPr="00382EC8">
        <w:rPr>
          <w:rFonts w:ascii="Arial Narrow" w:hAnsi="Arial Narrow"/>
          <w:color w:val="000000"/>
          <w:sz w:val="20"/>
          <w:szCs w:val="20"/>
          <w:u w:val="single"/>
        </w:rPr>
        <w:t>Any such</w:t>
      </w:r>
      <w:r w:rsidRPr="00382EC8">
        <w:rPr>
          <w:rFonts w:ascii="Arial Narrow" w:hAnsi="Arial Narrow"/>
          <w:color w:val="000000"/>
          <w:sz w:val="20"/>
          <w:szCs w:val="20"/>
        </w:rPr>
        <w:t xml:space="preserve"> </w:t>
      </w:r>
      <w:r w:rsidRPr="00382EC8">
        <w:rPr>
          <w:rFonts w:ascii="Arial Narrow" w:hAnsi="Arial Narrow"/>
          <w:color w:val="000000"/>
          <w:sz w:val="20"/>
          <w:szCs w:val="20"/>
          <w:u w:val="single"/>
        </w:rPr>
        <w:t>drop action of the course will be reversed.</w:t>
      </w:r>
      <w:r w:rsidRPr="00382EC8">
        <w:rPr>
          <w:rFonts w:ascii="Arial Narrow" w:hAnsi="Arial Narrow"/>
          <w:color w:val="000000"/>
          <w:sz w:val="20"/>
          <w:szCs w:val="20"/>
        </w:rPr>
        <w:t xml:space="preserve"> This drop policy may be superseded in exceptional circumstances (i.e. trauma drop). In these cases, the Office of Student Conduct or the Student Conduct designee will confer with the Dean of the College (UP) or the Chancellor (campuses) or his or her representative to determine if the drop is warranted.  </w:t>
      </w:r>
    </w:p>
    <w:p w:rsidR="008B3AB9" w:rsidRPr="00382EC8" w:rsidRDefault="008B3AB9" w:rsidP="008B3AB9">
      <w:pPr>
        <w:ind w:left="360"/>
        <w:jc w:val="both"/>
        <w:rPr>
          <w:rFonts w:ascii="Arial Narrow" w:hAnsi="Arial Narrow"/>
          <w:sz w:val="20"/>
          <w:szCs w:val="20"/>
        </w:rPr>
      </w:pPr>
      <w:r w:rsidRPr="00382EC8">
        <w:rPr>
          <w:rFonts w:ascii="Arial Narrow" w:hAnsi="Arial Narrow"/>
          <w:color w:val="000000"/>
          <w:sz w:val="20"/>
          <w:szCs w:val="20"/>
        </w:rPr>
        <w:t>University Policy G-9    </w:t>
      </w:r>
      <w:hyperlink r:id="rId18" w:history="1">
        <w:r w:rsidRPr="00382EC8">
          <w:rPr>
            <w:rStyle w:val="Hyperlink"/>
            <w:rFonts w:ascii="Arial Narrow" w:hAnsi="Arial Narrow"/>
            <w:sz w:val="20"/>
            <w:szCs w:val="20"/>
          </w:rPr>
          <w:t>http://undergrad.psu.edu/aappm/G-9-academic-integrity.html</w:t>
        </w:r>
      </w:hyperlink>
      <w:r w:rsidRPr="00382EC8">
        <w:rPr>
          <w:rFonts w:ascii="Arial Narrow" w:hAnsi="Arial Narrow"/>
          <w:sz w:val="20"/>
          <w:szCs w:val="20"/>
        </w:rPr>
        <w:t xml:space="preserve"> </w:t>
      </w:r>
    </w:p>
    <w:p w:rsidR="008B3AB9" w:rsidRPr="002E6BAD" w:rsidRDefault="008B3AB9" w:rsidP="008B3AB9">
      <w:pPr>
        <w:ind w:left="576"/>
        <w:rPr>
          <w:rFonts w:ascii="Arial Narrow" w:hAnsi="Arial Narrow" w:cs="Arial"/>
          <w:b/>
          <w:u w:val="single"/>
        </w:rPr>
      </w:pPr>
      <w:proofErr w:type="spellStart"/>
      <w:r w:rsidRPr="002E6BAD">
        <w:rPr>
          <w:rFonts w:ascii="Arial Narrow" w:hAnsi="Arial Narrow" w:cs="Arial"/>
          <w:b/>
          <w:u w:val="single"/>
        </w:rPr>
        <w:t>Smeal</w:t>
      </w:r>
      <w:proofErr w:type="spellEnd"/>
      <w:r w:rsidRPr="002E6BAD">
        <w:rPr>
          <w:rFonts w:ascii="Arial Narrow" w:hAnsi="Arial Narrow" w:cs="Arial"/>
          <w:b/>
          <w:u w:val="single"/>
        </w:rPr>
        <w:t xml:space="preserve"> Honor Code:</w:t>
      </w:r>
    </w:p>
    <w:p w:rsidR="008B3AB9" w:rsidRPr="002E6BAD" w:rsidRDefault="008B3AB9" w:rsidP="008B3AB9">
      <w:pPr>
        <w:ind w:left="576"/>
        <w:rPr>
          <w:rFonts w:ascii="Arial Narrow" w:hAnsi="Arial Narrow" w:cs="Arial"/>
          <w:i/>
        </w:rPr>
      </w:pPr>
      <w:r w:rsidRPr="002E6BAD">
        <w:rPr>
          <w:rFonts w:ascii="Arial Narrow" w:hAnsi="Arial Narrow" w:cs="Arial"/>
          <w:i/>
        </w:rPr>
        <w:t xml:space="preserve">We, the </w:t>
      </w:r>
      <w:proofErr w:type="spellStart"/>
      <w:r w:rsidRPr="002E6BAD">
        <w:rPr>
          <w:rFonts w:ascii="Arial Narrow" w:hAnsi="Arial Narrow" w:cs="Arial"/>
          <w:i/>
        </w:rPr>
        <w:t>Smeal</w:t>
      </w:r>
      <w:proofErr w:type="spellEnd"/>
      <w:r w:rsidRPr="002E6BAD">
        <w:rPr>
          <w:rFonts w:ascii="Arial Narrow" w:hAnsi="Arial Narrow" w:cs="Arial"/>
          <w:i/>
        </w:rPr>
        <w:t xml:space="preserve"> College of Business Community, aspire to the highest ethical standards and will hold each other accountable to them.  We will not engage in any action that is improper or that creates the appearance of impropriety in our academic lives, and we intend to hold to this standard in our future careers.</w:t>
      </w:r>
    </w:p>
    <w:p w:rsidR="008B3AB9" w:rsidRPr="002E6BAD" w:rsidRDefault="008B3AB9" w:rsidP="008B3AB9">
      <w:pPr>
        <w:spacing w:after="120"/>
        <w:rPr>
          <w:rFonts w:ascii="Arial Narrow" w:hAnsi="Arial Narrow" w:cs="Arial"/>
        </w:rPr>
      </w:pPr>
      <w:r w:rsidRPr="002E6BAD">
        <w:rPr>
          <w:rFonts w:ascii="Arial Narrow" w:hAnsi="Arial Narrow" w:cs="Arial"/>
          <w:b/>
          <w:smallCaps/>
          <w:u w:val="single"/>
        </w:rPr>
        <w:t>Plagiarism / Copying</w:t>
      </w:r>
    </w:p>
    <w:p w:rsidR="008B3AB9" w:rsidRPr="00382EC8" w:rsidRDefault="008B3AB9" w:rsidP="008B3AB9">
      <w:pPr>
        <w:spacing w:after="120" w:line="240" w:lineRule="auto"/>
        <w:jc w:val="both"/>
        <w:rPr>
          <w:rFonts w:ascii="Arial Narrow" w:hAnsi="Arial Narrow" w:cs="Arial"/>
          <w:sz w:val="20"/>
          <w:szCs w:val="20"/>
        </w:rPr>
      </w:pPr>
      <w:r w:rsidRPr="00382EC8">
        <w:rPr>
          <w:rFonts w:ascii="Arial Narrow" w:hAnsi="Arial Narrow" w:cs="Arial"/>
          <w:sz w:val="20"/>
          <w:szCs w:val="20"/>
        </w:rPr>
        <w:t>All work you submit for grading or academic credit is designed to reflect your knowledge and skill related to the course subject matter. Therefore, unless otherwise indicated, all work submitted is to be done on an individual basis.  This includes but is not limited to all exams, quizzes, homework, papers, written assignments, and presentations.</w:t>
      </w:r>
    </w:p>
    <w:p w:rsidR="008B3AB9" w:rsidRDefault="008B3AB9" w:rsidP="008B3AB9">
      <w:pPr>
        <w:spacing w:after="120" w:line="240" w:lineRule="auto"/>
        <w:jc w:val="both"/>
        <w:rPr>
          <w:rFonts w:ascii="Arial Narrow" w:hAnsi="Arial Narrow" w:cs="Arial"/>
          <w:sz w:val="20"/>
          <w:szCs w:val="20"/>
        </w:rPr>
      </w:pPr>
      <w:r w:rsidRPr="00382EC8">
        <w:rPr>
          <w:rFonts w:ascii="Arial Narrow" w:hAnsi="Arial Narrow" w:cs="Arial"/>
          <w:sz w:val="20"/>
          <w:szCs w:val="20"/>
        </w:rPr>
        <w:t>Plagiarism is claiming work as your own that you have copied from another person, whether that other person knows about it or not. This includes copying from web sites without proper source citation and using homework or papers prepared by current or past students whether working as an individual or working in a group / team.</w:t>
      </w:r>
    </w:p>
    <w:p w:rsidR="008B3AB9" w:rsidRPr="00382EC8" w:rsidRDefault="008B3AB9" w:rsidP="008B3AB9">
      <w:pPr>
        <w:spacing w:after="120" w:line="240" w:lineRule="auto"/>
        <w:jc w:val="both"/>
        <w:rPr>
          <w:rFonts w:ascii="Arial Narrow" w:hAnsi="Arial Narrow" w:cs="Arial"/>
          <w:sz w:val="20"/>
          <w:szCs w:val="20"/>
        </w:rPr>
      </w:pPr>
    </w:p>
    <w:p w:rsidR="008B3AB9" w:rsidRPr="002E6BAD" w:rsidRDefault="008B3AB9" w:rsidP="008B3AB9">
      <w:pPr>
        <w:spacing w:after="120"/>
        <w:rPr>
          <w:rFonts w:ascii="Arial Narrow" w:hAnsi="Arial Narrow" w:cs="Arial"/>
          <w:bCs/>
          <w:smallCaps/>
          <w:u w:val="single"/>
        </w:rPr>
      </w:pPr>
      <w:r w:rsidRPr="002E6BAD">
        <w:rPr>
          <w:rFonts w:ascii="Arial Narrow" w:hAnsi="Arial Narrow" w:cs="Arial"/>
          <w:b/>
          <w:smallCaps/>
          <w:u w:val="single"/>
        </w:rPr>
        <w:t>Affirmative Action &amp; Sexual Harassment</w:t>
      </w:r>
      <w:r w:rsidRPr="002E6BAD">
        <w:rPr>
          <w:rFonts w:ascii="Arial Narrow" w:hAnsi="Arial Narrow" w:cs="Arial"/>
          <w:bCs/>
          <w:smallCaps/>
          <w:u w:val="single"/>
        </w:rPr>
        <w:t xml:space="preserve"> </w:t>
      </w:r>
    </w:p>
    <w:p w:rsidR="008B3AB9" w:rsidRDefault="008B3AB9" w:rsidP="008B3AB9">
      <w:pPr>
        <w:pStyle w:val="BodyTextIndent2"/>
        <w:spacing w:after="120"/>
        <w:ind w:left="0"/>
        <w:jc w:val="both"/>
        <w:rPr>
          <w:rFonts w:ascii="Arial Narrow" w:hAnsi="Arial Narrow" w:cs="Arial"/>
        </w:rPr>
      </w:pPr>
      <w:r w:rsidRPr="002E6BAD">
        <w:rPr>
          <w:rFonts w:ascii="Arial Narrow" w:hAnsi="Arial Narrow" w:cs="Arial"/>
        </w:rPr>
        <w:t xml:space="preserve">The Pennsylvania State University is committed to a policy where all persons shall have equal access to programs, facilities, admission, and employment without regard to personal characteristics not related to ability, performance, or qualifications as determined by University policy or by Commonwealth or Federal authorities.  Penn State does not discriminate against any person because of age, ancestry, color, disability or handicap, national origin, race, religious creed, gender, sexual orientation, or veteran status.  Related inquiries should be directed to the Affirmative Action Office, 328 </w:t>
      </w:r>
      <w:proofErr w:type="spellStart"/>
      <w:r w:rsidRPr="002E6BAD">
        <w:rPr>
          <w:rFonts w:ascii="Arial Narrow" w:hAnsi="Arial Narrow" w:cs="Arial"/>
        </w:rPr>
        <w:t>Boucke</w:t>
      </w:r>
      <w:proofErr w:type="spellEnd"/>
      <w:r w:rsidRPr="002E6BAD">
        <w:rPr>
          <w:rFonts w:ascii="Arial Narrow" w:hAnsi="Arial Narrow" w:cs="Arial"/>
        </w:rPr>
        <w:t xml:space="preserve"> Building.</w:t>
      </w:r>
    </w:p>
    <w:p w:rsidR="008B3AB9" w:rsidRDefault="008B3AB9" w:rsidP="008B3AB9">
      <w:pPr>
        <w:pStyle w:val="BodyTextIndent2"/>
        <w:ind w:left="0"/>
        <w:rPr>
          <w:rFonts w:ascii="Arial Narrow" w:hAnsi="Arial Narrow" w:cs="Arial"/>
        </w:rPr>
      </w:pPr>
    </w:p>
    <w:p w:rsidR="008B3AB9" w:rsidRDefault="008B3AB9" w:rsidP="008B3AB9">
      <w:pPr>
        <w:pStyle w:val="BodyTextIndent2"/>
        <w:spacing w:after="120"/>
        <w:ind w:left="0"/>
        <w:rPr>
          <w:rFonts w:ascii="Arial Narrow" w:hAnsi="Arial Narrow"/>
          <w:b/>
          <w:u w:val="single"/>
        </w:rPr>
      </w:pPr>
      <w:r w:rsidRPr="002E6BAD">
        <w:rPr>
          <w:rFonts w:ascii="Arial Narrow" w:hAnsi="Arial Narrow"/>
          <w:b/>
          <w:u w:val="single"/>
        </w:rPr>
        <w:lastRenderedPageBreak/>
        <w:t>Students with Disabilities</w:t>
      </w:r>
    </w:p>
    <w:p w:rsidR="008B3AB9" w:rsidRPr="00382EC8" w:rsidRDefault="008B3AB9" w:rsidP="008B3AB9">
      <w:pPr>
        <w:spacing w:after="120" w:line="240" w:lineRule="auto"/>
        <w:jc w:val="both"/>
        <w:rPr>
          <w:rFonts w:ascii="Arial Narrow" w:hAnsi="Arial Narrow" w:cs="Lucida Sans"/>
          <w:b/>
          <w:bCs/>
          <w:i/>
          <w:iCs/>
          <w:color w:val="000000"/>
          <w:sz w:val="20"/>
          <w:szCs w:val="20"/>
        </w:rPr>
      </w:pPr>
      <w:r w:rsidRPr="00382EC8">
        <w:rPr>
          <w:rFonts w:ascii="Arial Narrow" w:hAnsi="Arial Narrow" w:cs="Arial"/>
          <w:sz w:val="20"/>
          <w:szCs w:val="20"/>
        </w:rPr>
        <w:t xml:space="preserve">Penn State and the </w:t>
      </w:r>
      <w:proofErr w:type="spellStart"/>
      <w:r w:rsidRPr="00382EC8">
        <w:rPr>
          <w:rFonts w:ascii="Arial Narrow" w:hAnsi="Arial Narrow" w:cs="Arial"/>
          <w:sz w:val="20"/>
          <w:szCs w:val="20"/>
        </w:rPr>
        <w:t>Smeal</w:t>
      </w:r>
      <w:proofErr w:type="spellEnd"/>
      <w:r w:rsidRPr="00382EC8">
        <w:rPr>
          <w:rFonts w:ascii="Arial Narrow" w:hAnsi="Arial Narrow" w:cs="Arial"/>
          <w:sz w:val="20"/>
          <w:szCs w:val="20"/>
        </w:rPr>
        <w:t xml:space="preserve"> College of Business welcomes students with disabilities to all of its classes, programs and events.  Student Disability Resources in Room 116 </w:t>
      </w:r>
      <w:proofErr w:type="spellStart"/>
      <w:r w:rsidRPr="00382EC8">
        <w:rPr>
          <w:rFonts w:ascii="Arial Narrow" w:hAnsi="Arial Narrow" w:cs="Arial"/>
          <w:sz w:val="20"/>
          <w:szCs w:val="20"/>
        </w:rPr>
        <w:t>Boucke</w:t>
      </w:r>
      <w:proofErr w:type="spellEnd"/>
      <w:r w:rsidRPr="00382EC8">
        <w:rPr>
          <w:rFonts w:ascii="Arial Narrow" w:hAnsi="Arial Narrow" w:cs="Arial"/>
          <w:sz w:val="20"/>
          <w:szCs w:val="20"/>
        </w:rPr>
        <w:t xml:space="preserve"> Building provides a vast array of services for students with disabilities according to mandates under Title II of the ADA amendments Act of 2008 and Section 504 of the Rehabilitation Act of 1973.  For more information or to meet with a service provider from Student Disability Resources, contact them at (814) 863-1807 (V/TTY) or visit their website at: </w:t>
      </w:r>
      <w:hyperlink r:id="rId19" w:history="1">
        <w:r w:rsidRPr="00382EC8">
          <w:rPr>
            <w:rFonts w:ascii="Arial Narrow" w:hAnsi="Arial Narrow" w:cs="Arial"/>
            <w:bCs/>
            <w:iCs/>
            <w:color w:val="0000FF"/>
            <w:sz w:val="20"/>
            <w:szCs w:val="20"/>
            <w:u w:val="single"/>
          </w:rPr>
          <w:t>http://equity.psu.edu/sdr</w:t>
        </w:r>
      </w:hyperlink>
    </w:p>
    <w:p w:rsidR="008B3AB9" w:rsidRPr="00382EC8" w:rsidRDefault="008B3AB9" w:rsidP="008B3AB9">
      <w:pPr>
        <w:pBdr>
          <w:bottom w:val="single" w:sz="6" w:space="2" w:color="auto"/>
        </w:pBdr>
        <w:spacing w:after="120" w:line="240" w:lineRule="auto"/>
        <w:jc w:val="both"/>
        <w:rPr>
          <w:rFonts w:ascii="Arial Narrow" w:hAnsi="Arial Narrow" w:cs="Arial"/>
          <w:sz w:val="20"/>
          <w:szCs w:val="20"/>
        </w:rPr>
      </w:pPr>
      <w:r w:rsidRPr="00382EC8">
        <w:rPr>
          <w:rFonts w:ascii="Arial Narrow" w:hAnsi="Arial Narrow" w:cs="Arial"/>
          <w:sz w:val="20"/>
          <w:szCs w:val="20"/>
        </w:rPr>
        <w:t>In order to receive consideration for reasonable accommodations, you must contact the appropriate disability services office at the campus enrolled, participate in an intake interview, and provide documentation:</w:t>
      </w:r>
      <w:r w:rsidRPr="00382EC8">
        <w:rPr>
          <w:rFonts w:ascii="Arial Narrow" w:hAnsi="Arial Narrow" w:cs="Arial"/>
          <w:bCs/>
          <w:i/>
          <w:iCs/>
          <w:color w:val="000000"/>
          <w:sz w:val="20"/>
          <w:szCs w:val="20"/>
        </w:rPr>
        <w:t xml:space="preserve"> </w:t>
      </w:r>
      <w:hyperlink r:id="rId20" w:history="1">
        <w:r w:rsidRPr="00382EC8">
          <w:rPr>
            <w:rFonts w:ascii="Arial Narrow" w:hAnsi="Arial Narrow" w:cs="Arial"/>
            <w:bCs/>
            <w:iCs/>
            <w:color w:val="0000FF"/>
            <w:sz w:val="20"/>
            <w:szCs w:val="20"/>
            <w:u w:val="single"/>
          </w:rPr>
          <w:t>http://equity.psu.edu/sdr/applying-for-services</w:t>
        </w:r>
      </w:hyperlink>
      <w:r w:rsidRPr="00382EC8">
        <w:rPr>
          <w:rFonts w:ascii="Arial Narrow" w:hAnsi="Arial Narrow" w:cs="Lucida Sans"/>
          <w:b/>
          <w:bCs/>
          <w:i/>
          <w:iCs/>
          <w:color w:val="000000"/>
          <w:sz w:val="20"/>
          <w:szCs w:val="20"/>
        </w:rPr>
        <w:t xml:space="preserve"> </w:t>
      </w:r>
      <w:r w:rsidRPr="00382EC8">
        <w:rPr>
          <w:rFonts w:ascii="Arial Narrow" w:hAnsi="Arial Narrow" w:cs="Arial"/>
          <w:sz w:val="20"/>
          <w:szCs w:val="20"/>
        </w:rPr>
        <w:t>If the documentation supports your request for reasonable accommodations, the Student Disability Resources office will provide you with an accommodation letter.  Please share this letter with your instructors and discuss the accommodations with them as early in the course as possible.  Adjustments will be made based on the recommendations in the accommodation letter.  You must follow this process for every semester that you request accommodations.</w:t>
      </w:r>
    </w:p>
    <w:p w:rsidR="008B3AB9" w:rsidRDefault="008B3AB9" w:rsidP="008B3AB9">
      <w:pPr>
        <w:spacing w:after="120"/>
        <w:rPr>
          <w:rFonts w:ascii="Arial Narrow" w:hAnsi="Arial Narrow" w:cs="Arial"/>
          <w:b/>
          <w:u w:val="single"/>
        </w:rPr>
      </w:pPr>
    </w:p>
    <w:p w:rsidR="008B3AB9" w:rsidRPr="008B51FF" w:rsidRDefault="008B3AB9" w:rsidP="008B3AB9">
      <w:pPr>
        <w:spacing w:after="120"/>
        <w:rPr>
          <w:rFonts w:ascii="Arial Narrow" w:hAnsi="Arial Narrow" w:cs="Arial"/>
          <w:b/>
          <w:u w:val="single"/>
        </w:rPr>
      </w:pPr>
      <w:r w:rsidRPr="008B51FF">
        <w:rPr>
          <w:rFonts w:ascii="Arial Narrow" w:hAnsi="Arial Narrow" w:cs="Arial"/>
          <w:b/>
          <w:u w:val="single"/>
        </w:rPr>
        <w:t xml:space="preserve">PENN STATE VALUES </w:t>
      </w:r>
    </w:p>
    <w:p w:rsidR="008B3AB9" w:rsidRPr="00382EC8" w:rsidRDefault="008B3AB9" w:rsidP="008B3AB9">
      <w:pPr>
        <w:spacing w:after="0" w:line="240" w:lineRule="auto"/>
        <w:jc w:val="both"/>
        <w:rPr>
          <w:rFonts w:ascii="Arial Narrow" w:hAnsi="Arial Narrow" w:cs="Arial"/>
          <w:sz w:val="20"/>
          <w:szCs w:val="20"/>
        </w:rPr>
      </w:pPr>
      <w:proofErr w:type="spellStart"/>
      <w:r w:rsidRPr="00382EC8">
        <w:rPr>
          <w:rFonts w:ascii="Arial Narrow" w:hAnsi="Arial Narrow"/>
          <w:sz w:val="20"/>
          <w:szCs w:val="20"/>
        </w:rPr>
        <w:t>Smeal’s</w:t>
      </w:r>
      <w:proofErr w:type="spellEnd"/>
      <w:r w:rsidRPr="00382EC8">
        <w:rPr>
          <w:rFonts w:ascii="Arial Narrow" w:hAnsi="Arial Narrow"/>
          <w:sz w:val="20"/>
          <w:szCs w:val="20"/>
        </w:rPr>
        <w:t xml:space="preserve"> Honor and Integrity Director, recommends including either option below as context prior to the required academic integrity statement and student disability statements set forth above.</w:t>
      </w:r>
      <w:r w:rsidRPr="00382EC8">
        <w:rPr>
          <w:rFonts w:ascii="Arial Narrow" w:hAnsi="Arial Narrow" w:cs="Arial"/>
          <w:sz w:val="20"/>
          <w:szCs w:val="20"/>
        </w:rPr>
        <w:t xml:space="preserve">  </w:t>
      </w:r>
      <w:r w:rsidRPr="00382EC8">
        <w:rPr>
          <w:rFonts w:ascii="Arial Narrow" w:hAnsi="Arial Narrow"/>
          <w:sz w:val="20"/>
          <w:szCs w:val="20"/>
        </w:rPr>
        <w:t>This IS not a formal syllabus requirement.</w:t>
      </w:r>
    </w:p>
    <w:p w:rsidR="008B3AB9" w:rsidRPr="00382EC8" w:rsidRDefault="008B3AB9" w:rsidP="008B3AB9">
      <w:pPr>
        <w:spacing w:after="0" w:line="240" w:lineRule="auto"/>
        <w:jc w:val="both"/>
        <w:rPr>
          <w:rFonts w:ascii="Arial Narrow" w:hAnsi="Arial Narrow"/>
          <w:sz w:val="20"/>
          <w:szCs w:val="20"/>
        </w:rPr>
      </w:pPr>
      <w:r w:rsidRPr="00382EC8">
        <w:rPr>
          <w:rFonts w:ascii="Arial Narrow" w:hAnsi="Arial Narrow"/>
          <w:sz w:val="20"/>
          <w:szCs w:val="20"/>
        </w:rPr>
        <w:t>The Penn State Values (</w:t>
      </w:r>
      <w:hyperlink r:id="rId21" w:history="1">
        <w:r w:rsidRPr="00382EC8">
          <w:rPr>
            <w:rStyle w:val="Hyperlink"/>
            <w:rFonts w:ascii="Arial Narrow" w:hAnsi="Arial Narrow"/>
            <w:color w:val="auto"/>
            <w:sz w:val="20"/>
            <w:szCs w:val="20"/>
          </w:rPr>
          <w:t>http://values.psu.edu</w:t>
        </w:r>
      </w:hyperlink>
      <w:r w:rsidRPr="00382EC8">
        <w:rPr>
          <w:rFonts w:ascii="Arial Narrow" w:hAnsi="Arial Narrow"/>
          <w:sz w:val="20"/>
          <w:szCs w:val="20"/>
        </w:rPr>
        <w:t>) are our shared ideals about how people should act toward one another, the standards to which we hold ourselves, and those beliefs we find important. While aspirational in nature, the Penn State Values articulate our ethical principles and should guide our actions and decisions as members of the Penn State community, including in this course:</w:t>
      </w:r>
    </w:p>
    <w:p w:rsidR="008B3AB9" w:rsidRPr="00382EC8" w:rsidRDefault="008B3AB9" w:rsidP="008B3AB9">
      <w:pPr>
        <w:pStyle w:val="ListParagraph"/>
        <w:numPr>
          <w:ilvl w:val="0"/>
          <w:numId w:val="5"/>
        </w:numPr>
        <w:spacing w:after="0" w:line="240" w:lineRule="auto"/>
        <w:contextualSpacing w:val="0"/>
        <w:jc w:val="both"/>
        <w:rPr>
          <w:rFonts w:ascii="Arial Narrow" w:hAnsi="Arial Narrow"/>
          <w:b/>
          <w:bCs/>
          <w:sz w:val="20"/>
          <w:szCs w:val="20"/>
        </w:rPr>
      </w:pPr>
      <w:r w:rsidRPr="00382EC8">
        <w:rPr>
          <w:rFonts w:ascii="Arial Narrow" w:hAnsi="Arial Narrow"/>
          <w:b/>
          <w:bCs/>
          <w:sz w:val="20"/>
          <w:szCs w:val="20"/>
        </w:rPr>
        <w:t xml:space="preserve">Integrity: </w:t>
      </w:r>
      <w:r w:rsidRPr="00382EC8">
        <w:rPr>
          <w:rFonts w:ascii="Arial Narrow" w:hAnsi="Arial Narrow"/>
          <w:sz w:val="20"/>
          <w:szCs w:val="20"/>
        </w:rPr>
        <w:t>We act with integrity and honesty in accordance with the highest academic, professional, and ethical standards.</w:t>
      </w:r>
    </w:p>
    <w:p w:rsidR="008B3AB9" w:rsidRPr="00382EC8" w:rsidRDefault="008B3AB9" w:rsidP="008B3AB9">
      <w:pPr>
        <w:pStyle w:val="ListParagraph"/>
        <w:numPr>
          <w:ilvl w:val="0"/>
          <w:numId w:val="5"/>
        </w:numPr>
        <w:spacing w:after="0" w:line="240" w:lineRule="auto"/>
        <w:contextualSpacing w:val="0"/>
        <w:jc w:val="both"/>
        <w:rPr>
          <w:rFonts w:ascii="Arial Narrow" w:hAnsi="Arial Narrow"/>
          <w:b/>
          <w:bCs/>
          <w:sz w:val="20"/>
          <w:szCs w:val="20"/>
        </w:rPr>
      </w:pPr>
      <w:r w:rsidRPr="00382EC8">
        <w:rPr>
          <w:rFonts w:ascii="Arial Narrow" w:hAnsi="Arial Narrow"/>
          <w:b/>
          <w:bCs/>
          <w:sz w:val="20"/>
          <w:szCs w:val="20"/>
        </w:rPr>
        <w:t xml:space="preserve">Respect: </w:t>
      </w:r>
      <w:r w:rsidRPr="00382EC8">
        <w:rPr>
          <w:rFonts w:ascii="Arial Narrow" w:hAnsi="Arial Narrow"/>
          <w:sz w:val="20"/>
          <w:szCs w:val="20"/>
        </w:rPr>
        <w:t>We respect and honor the dignity of each person, embrace civil discourse, and foster a diverse and inclusive community.</w:t>
      </w:r>
    </w:p>
    <w:p w:rsidR="008B3AB9" w:rsidRPr="00382EC8" w:rsidRDefault="008B3AB9" w:rsidP="008B3AB9">
      <w:pPr>
        <w:pStyle w:val="ListParagraph"/>
        <w:numPr>
          <w:ilvl w:val="0"/>
          <w:numId w:val="5"/>
        </w:numPr>
        <w:spacing w:after="0" w:line="240" w:lineRule="auto"/>
        <w:contextualSpacing w:val="0"/>
        <w:jc w:val="both"/>
        <w:rPr>
          <w:rFonts w:ascii="Arial Narrow" w:hAnsi="Arial Narrow"/>
          <w:b/>
          <w:bCs/>
          <w:sz w:val="20"/>
          <w:szCs w:val="20"/>
        </w:rPr>
      </w:pPr>
      <w:r w:rsidRPr="00382EC8">
        <w:rPr>
          <w:rFonts w:ascii="Arial Narrow" w:hAnsi="Arial Narrow"/>
          <w:b/>
          <w:bCs/>
          <w:sz w:val="20"/>
          <w:szCs w:val="20"/>
        </w:rPr>
        <w:t xml:space="preserve">Responsibility: </w:t>
      </w:r>
      <w:r w:rsidRPr="00382EC8">
        <w:rPr>
          <w:rFonts w:ascii="Arial Narrow" w:hAnsi="Arial Narrow"/>
          <w:sz w:val="20"/>
          <w:szCs w:val="20"/>
        </w:rPr>
        <w:t>We act responsibly, and we are accountable for our decisions, actions, and their consequences.</w:t>
      </w:r>
    </w:p>
    <w:p w:rsidR="008B3AB9" w:rsidRPr="00382EC8" w:rsidRDefault="008B3AB9" w:rsidP="008B3AB9">
      <w:pPr>
        <w:pStyle w:val="ListParagraph"/>
        <w:numPr>
          <w:ilvl w:val="0"/>
          <w:numId w:val="5"/>
        </w:numPr>
        <w:spacing w:after="0" w:line="240" w:lineRule="auto"/>
        <w:contextualSpacing w:val="0"/>
        <w:jc w:val="both"/>
        <w:rPr>
          <w:rFonts w:ascii="Arial Narrow" w:hAnsi="Arial Narrow"/>
          <w:b/>
          <w:bCs/>
          <w:sz w:val="20"/>
          <w:szCs w:val="20"/>
        </w:rPr>
      </w:pPr>
      <w:r w:rsidRPr="00382EC8">
        <w:rPr>
          <w:rFonts w:ascii="Arial Narrow" w:hAnsi="Arial Narrow"/>
          <w:b/>
          <w:bCs/>
          <w:sz w:val="20"/>
          <w:szCs w:val="20"/>
        </w:rPr>
        <w:t xml:space="preserve">Discovery: </w:t>
      </w:r>
      <w:r w:rsidRPr="00382EC8">
        <w:rPr>
          <w:rFonts w:ascii="Arial Narrow" w:hAnsi="Arial Narrow"/>
          <w:sz w:val="20"/>
          <w:szCs w:val="20"/>
        </w:rPr>
        <w:t>We seek and create new knowledge and understanding, and foster creativity and innovation, for the benefit of our communities, society, and the environment.</w:t>
      </w:r>
    </w:p>
    <w:p w:rsidR="008B3AB9" w:rsidRPr="00382EC8" w:rsidRDefault="008B3AB9" w:rsidP="008B3AB9">
      <w:pPr>
        <w:pStyle w:val="ListParagraph"/>
        <w:numPr>
          <w:ilvl w:val="0"/>
          <w:numId w:val="5"/>
        </w:numPr>
        <w:spacing w:after="0" w:line="240" w:lineRule="auto"/>
        <w:contextualSpacing w:val="0"/>
        <w:jc w:val="both"/>
        <w:rPr>
          <w:rFonts w:ascii="Arial Narrow" w:hAnsi="Arial Narrow"/>
          <w:sz w:val="20"/>
          <w:szCs w:val="20"/>
        </w:rPr>
      </w:pPr>
      <w:r w:rsidRPr="00382EC8">
        <w:rPr>
          <w:rFonts w:ascii="Arial Narrow" w:hAnsi="Arial Narrow"/>
          <w:b/>
          <w:bCs/>
          <w:sz w:val="20"/>
          <w:szCs w:val="20"/>
        </w:rPr>
        <w:t xml:space="preserve">Excellence: </w:t>
      </w:r>
      <w:r w:rsidRPr="00382EC8">
        <w:rPr>
          <w:rFonts w:ascii="Arial Narrow" w:hAnsi="Arial Narrow"/>
          <w:sz w:val="20"/>
          <w:szCs w:val="20"/>
        </w:rPr>
        <w:t>We strive for excellence in all our endeavors as individuals, an institution, and a leader in higher education.</w:t>
      </w:r>
    </w:p>
    <w:p w:rsidR="008B3AB9" w:rsidRPr="00382EC8" w:rsidRDefault="008B3AB9" w:rsidP="008B3AB9">
      <w:pPr>
        <w:pStyle w:val="ListParagraph"/>
        <w:numPr>
          <w:ilvl w:val="0"/>
          <w:numId w:val="5"/>
        </w:numPr>
        <w:spacing w:after="0" w:line="240" w:lineRule="auto"/>
        <w:contextualSpacing w:val="0"/>
        <w:jc w:val="both"/>
        <w:rPr>
          <w:rFonts w:ascii="Arial Narrow" w:hAnsi="Arial Narrow"/>
          <w:sz w:val="20"/>
          <w:szCs w:val="20"/>
        </w:rPr>
      </w:pPr>
      <w:r w:rsidRPr="00382EC8">
        <w:rPr>
          <w:rFonts w:ascii="Arial Narrow" w:hAnsi="Arial Narrow"/>
          <w:b/>
          <w:bCs/>
          <w:sz w:val="20"/>
          <w:szCs w:val="20"/>
        </w:rPr>
        <w:t xml:space="preserve">Community: </w:t>
      </w:r>
      <w:r w:rsidRPr="00382EC8">
        <w:rPr>
          <w:rFonts w:ascii="Arial Narrow" w:hAnsi="Arial Narrow"/>
          <w:sz w:val="20"/>
          <w:szCs w:val="20"/>
        </w:rPr>
        <w:t>We work together for the betterment of our University, the communities we serve, and the world.</w:t>
      </w:r>
    </w:p>
    <w:p w:rsidR="008B3AB9" w:rsidRPr="00382EC8" w:rsidRDefault="008B3AB9" w:rsidP="008B3AB9">
      <w:pPr>
        <w:rPr>
          <w:rFonts w:ascii="Arial Narrow" w:hAnsi="Arial Narrow"/>
          <w:color w:val="1F497D"/>
          <w:sz w:val="20"/>
          <w:szCs w:val="20"/>
        </w:rPr>
      </w:pPr>
    </w:p>
    <w:p w:rsidR="008B3AB9" w:rsidRPr="008B51FF" w:rsidRDefault="008B3AB9" w:rsidP="008B3AB9">
      <w:pPr>
        <w:spacing w:after="120"/>
        <w:rPr>
          <w:rFonts w:ascii="Arial Narrow" w:hAnsi="Arial Narrow" w:cs="Arial"/>
          <w:b/>
          <w:u w:val="single"/>
        </w:rPr>
      </w:pPr>
      <w:r w:rsidRPr="008B51FF">
        <w:rPr>
          <w:rFonts w:ascii="Arial Narrow" w:hAnsi="Arial Narrow" w:cs="Arial"/>
          <w:b/>
          <w:u w:val="single"/>
        </w:rPr>
        <w:t>PENN STATE HOTLINE</w:t>
      </w:r>
    </w:p>
    <w:p w:rsidR="008B3AB9" w:rsidRPr="00382EC8" w:rsidRDefault="008B3AB9" w:rsidP="008B3AB9">
      <w:pPr>
        <w:spacing w:after="120"/>
        <w:rPr>
          <w:rFonts w:ascii="Arial Narrow" w:hAnsi="Arial Narrow" w:cs="Arial"/>
          <w:sz w:val="20"/>
          <w:szCs w:val="20"/>
        </w:rPr>
      </w:pPr>
      <w:r w:rsidRPr="00382EC8">
        <w:rPr>
          <w:rFonts w:ascii="Arial Narrow" w:hAnsi="Arial Narrow"/>
          <w:color w:val="000000"/>
          <w:sz w:val="20"/>
          <w:szCs w:val="20"/>
        </w:rPr>
        <w:t xml:space="preserve">Students can report issues and/or ask questions via phone at 1-800-560-1637 or online at </w:t>
      </w:r>
      <w:hyperlink r:id="rId22" w:history="1">
        <w:r w:rsidRPr="00382EC8">
          <w:rPr>
            <w:rStyle w:val="Hyperlink"/>
            <w:rFonts w:ascii="Arial Narrow" w:hAnsi="Arial Narrow"/>
            <w:sz w:val="20"/>
            <w:szCs w:val="20"/>
          </w:rPr>
          <w:t>www.psu.edu/hotlines</w:t>
        </w:r>
      </w:hyperlink>
    </w:p>
    <w:p w:rsidR="00CC72C6" w:rsidRDefault="00CC72C6" w:rsidP="008B3AB9">
      <w:pPr>
        <w:spacing w:after="120"/>
        <w:rPr>
          <w:rFonts w:ascii="Bookman Old Style" w:hAnsi="Bookman Old Style"/>
          <w:sz w:val="24"/>
          <w:szCs w:val="24"/>
        </w:rPr>
      </w:pPr>
    </w:p>
    <w:p w:rsidR="00C60978" w:rsidRPr="004D462F" w:rsidRDefault="00584C65" w:rsidP="008B3AB9">
      <w:pPr>
        <w:spacing w:after="120"/>
        <w:rPr>
          <w:rFonts w:ascii="Arial Narrow" w:hAnsi="Arial Narrow" w:cs="Arial"/>
          <w:b/>
          <w:u w:val="single"/>
        </w:rPr>
      </w:pPr>
      <w:r w:rsidRPr="004D462F">
        <w:rPr>
          <w:rFonts w:ascii="Arial Narrow" w:hAnsi="Arial Narrow" w:cs="Arial"/>
          <w:b/>
          <w:u w:val="single"/>
        </w:rPr>
        <w:t xml:space="preserve">COVID </w:t>
      </w:r>
      <w:r w:rsidR="004D462F">
        <w:rPr>
          <w:rFonts w:ascii="Arial Narrow" w:hAnsi="Arial Narrow" w:cs="Arial"/>
          <w:b/>
          <w:u w:val="single"/>
        </w:rPr>
        <w:t>MATTERS</w:t>
      </w:r>
    </w:p>
    <w:p w:rsidR="00584C65" w:rsidRPr="004D462F" w:rsidRDefault="00584C65" w:rsidP="00584C65">
      <w:pPr>
        <w:spacing w:after="120"/>
        <w:rPr>
          <w:rFonts w:ascii="Arial Narrow" w:hAnsi="Arial Narrow"/>
          <w:b/>
          <w:bCs/>
          <w:sz w:val="20"/>
          <w:szCs w:val="20"/>
        </w:rPr>
      </w:pPr>
      <w:r w:rsidRPr="004D462F">
        <w:rPr>
          <w:rFonts w:ascii="Arial Narrow" w:hAnsi="Arial Narrow"/>
          <w:sz w:val="20"/>
          <w:szCs w:val="20"/>
        </w:rPr>
        <w:t>Class expectations are</w:t>
      </w:r>
      <w:r w:rsidRPr="004D462F">
        <w:rPr>
          <w:rFonts w:ascii="Arial Narrow" w:hAnsi="Arial Narrow"/>
          <w:b/>
          <w:bCs/>
          <w:sz w:val="20"/>
          <w:szCs w:val="20"/>
        </w:rPr>
        <w:t xml:space="preserve"> aligned with University policy, that all students, faculty and staff:</w:t>
      </w:r>
    </w:p>
    <w:p w:rsidR="00584C65" w:rsidRPr="004D462F" w:rsidRDefault="00584C65" w:rsidP="004D462F">
      <w:pPr>
        <w:pStyle w:val="ListParagraph"/>
        <w:numPr>
          <w:ilvl w:val="0"/>
          <w:numId w:val="6"/>
        </w:numPr>
        <w:spacing w:after="120"/>
        <w:rPr>
          <w:rFonts w:ascii="Arial Narrow" w:hAnsi="Arial Narrow"/>
          <w:sz w:val="20"/>
          <w:szCs w:val="20"/>
        </w:rPr>
      </w:pPr>
      <w:r w:rsidRPr="004D462F">
        <w:rPr>
          <w:rFonts w:ascii="Arial Narrow" w:hAnsi="Arial Narrow"/>
          <w:sz w:val="20"/>
          <w:szCs w:val="20"/>
        </w:rPr>
        <w:t xml:space="preserve">Must wear face masks or other approved personal protective equipment in classrooms, labs, offices, and all buildings. Students and employees also should practice social distancing, avoid large gatherings and wear face masks while on campus, as well as within their local communities in line with local and state requirements. </w:t>
      </w:r>
    </w:p>
    <w:p w:rsidR="00584C65" w:rsidRPr="004D462F" w:rsidRDefault="00584C65" w:rsidP="004D462F">
      <w:pPr>
        <w:pStyle w:val="ListParagraph"/>
        <w:numPr>
          <w:ilvl w:val="0"/>
          <w:numId w:val="6"/>
        </w:numPr>
        <w:spacing w:after="120"/>
        <w:rPr>
          <w:rFonts w:ascii="Arial Narrow" w:hAnsi="Arial Narrow"/>
          <w:sz w:val="20"/>
          <w:szCs w:val="20"/>
        </w:rPr>
      </w:pPr>
      <w:r w:rsidRPr="004D462F">
        <w:rPr>
          <w:rFonts w:ascii="Arial Narrow" w:hAnsi="Arial Narrow"/>
          <w:sz w:val="20"/>
          <w:szCs w:val="20"/>
        </w:rPr>
        <w:t xml:space="preserve">Maintain social distance of at least six feet from other individuals, whenever possible. </w:t>
      </w:r>
    </w:p>
    <w:p w:rsidR="00584C65" w:rsidRPr="004D462F" w:rsidRDefault="00584C65" w:rsidP="004D462F">
      <w:pPr>
        <w:pStyle w:val="ListParagraph"/>
        <w:numPr>
          <w:ilvl w:val="0"/>
          <w:numId w:val="6"/>
        </w:numPr>
        <w:spacing w:after="120"/>
        <w:rPr>
          <w:rFonts w:ascii="Arial Narrow" w:hAnsi="Arial Narrow"/>
          <w:sz w:val="20"/>
          <w:szCs w:val="20"/>
        </w:rPr>
      </w:pPr>
      <w:r w:rsidRPr="004D462F">
        <w:rPr>
          <w:rFonts w:ascii="Arial Narrow" w:hAnsi="Arial Narrow"/>
          <w:sz w:val="20"/>
          <w:szCs w:val="20"/>
        </w:rPr>
        <w:t xml:space="preserve">Practice good personal hygiene by covering coughs and sneezes, staying home if sick, and washing hands thoroughly with soap and water or using hand sanitizer before and after class. </w:t>
      </w:r>
    </w:p>
    <w:p w:rsidR="00584C65" w:rsidRPr="004D462F" w:rsidRDefault="00584C65" w:rsidP="004D462F">
      <w:pPr>
        <w:pStyle w:val="ListParagraph"/>
        <w:numPr>
          <w:ilvl w:val="0"/>
          <w:numId w:val="6"/>
        </w:numPr>
        <w:spacing w:after="120"/>
        <w:rPr>
          <w:rFonts w:ascii="Arial Narrow" w:hAnsi="Arial Narrow"/>
          <w:sz w:val="20"/>
          <w:szCs w:val="20"/>
        </w:rPr>
      </w:pPr>
      <w:r w:rsidRPr="004D462F">
        <w:rPr>
          <w:rFonts w:ascii="Arial Narrow" w:hAnsi="Arial Narrow"/>
          <w:sz w:val="20"/>
          <w:szCs w:val="20"/>
        </w:rPr>
        <w:t xml:space="preserve">Follow related guidance communicated by the University and via public postings/signage related to directional traffic flow, maximum occupancy of spaces, assigned seating, and closed-off desks/chairs/room sections. </w:t>
      </w:r>
    </w:p>
    <w:p w:rsidR="00584C65" w:rsidRPr="004D462F" w:rsidRDefault="00584C65" w:rsidP="00584C65">
      <w:pPr>
        <w:spacing w:after="120"/>
        <w:rPr>
          <w:rFonts w:ascii="Arial Narrow" w:hAnsi="Arial Narrow"/>
          <w:sz w:val="20"/>
          <w:szCs w:val="20"/>
        </w:rPr>
      </w:pPr>
      <w:r w:rsidRPr="004D462F">
        <w:rPr>
          <w:rFonts w:ascii="Arial Narrow" w:hAnsi="Arial Narrow"/>
          <w:sz w:val="20"/>
          <w:szCs w:val="20"/>
        </w:rPr>
        <w:lastRenderedPageBreak/>
        <w:t xml:space="preserve">With the exception of bottled water, all food and drink consumption is prohibited in classrooms. Those drinking water should be especially conscious of maintaining social distancing and minimizing the time their mask is moved aside; straws are recommended for this purpose. </w:t>
      </w:r>
    </w:p>
    <w:p w:rsidR="00584C65" w:rsidRPr="004D462F" w:rsidRDefault="00584C65" w:rsidP="00584C65">
      <w:pPr>
        <w:spacing w:after="120"/>
        <w:rPr>
          <w:rFonts w:ascii="Arial Narrow" w:hAnsi="Arial Narrow"/>
          <w:sz w:val="20"/>
          <w:szCs w:val="20"/>
        </w:rPr>
      </w:pPr>
      <w:r w:rsidRPr="004D462F">
        <w:rPr>
          <w:rFonts w:ascii="Arial Narrow" w:hAnsi="Arial Narrow"/>
          <w:sz w:val="20"/>
          <w:szCs w:val="20"/>
        </w:rPr>
        <w:t xml:space="preserve">These guidelines are meant to </w:t>
      </w:r>
      <w:r w:rsidRPr="004D462F">
        <w:rPr>
          <w:rFonts w:ascii="Arial Narrow" w:hAnsi="Arial Narrow"/>
          <w:sz w:val="20"/>
          <w:szCs w:val="20"/>
          <w:u w:val="single"/>
        </w:rPr>
        <w:t>keep everyone safe and healthy</w:t>
      </w:r>
      <w:r w:rsidRPr="004D462F">
        <w:rPr>
          <w:rFonts w:ascii="Arial Narrow" w:hAnsi="Arial Narrow"/>
          <w:sz w:val="20"/>
          <w:szCs w:val="20"/>
        </w:rPr>
        <w:t>. Adhering to the policies helps everyone get back to the campus life we want to have. Make it clear that the instructor and TAs will abide by the same policies.</w:t>
      </w:r>
    </w:p>
    <w:p w:rsidR="00584C65" w:rsidRPr="004D462F" w:rsidRDefault="00584C65" w:rsidP="00584C65">
      <w:pPr>
        <w:spacing w:after="120"/>
        <w:rPr>
          <w:rFonts w:ascii="Arial Narrow" w:hAnsi="Arial Narrow"/>
          <w:sz w:val="20"/>
          <w:szCs w:val="20"/>
        </w:rPr>
      </w:pPr>
    </w:p>
    <w:p w:rsidR="004D462F" w:rsidRDefault="00584C65" w:rsidP="00584C65">
      <w:pPr>
        <w:spacing w:after="120"/>
        <w:rPr>
          <w:rFonts w:ascii="Arial Narrow" w:hAnsi="Arial Narrow"/>
          <w:sz w:val="20"/>
          <w:szCs w:val="20"/>
        </w:rPr>
      </w:pPr>
      <w:r w:rsidRPr="004D462F">
        <w:rPr>
          <w:rFonts w:ascii="Arial Narrow" w:hAnsi="Arial Narrow"/>
          <w:b/>
          <w:bCs/>
          <w:sz w:val="20"/>
          <w:szCs w:val="20"/>
        </w:rPr>
        <w:t>Correct compliance is IMPORTANT</w:t>
      </w:r>
      <w:r w:rsidRPr="004D462F">
        <w:rPr>
          <w:rFonts w:ascii="Arial Narrow" w:hAnsi="Arial Narrow"/>
          <w:sz w:val="20"/>
          <w:szCs w:val="20"/>
        </w:rPr>
        <w:t xml:space="preserve">. </w:t>
      </w:r>
    </w:p>
    <w:p w:rsidR="00584C65" w:rsidRPr="004D462F" w:rsidRDefault="00584C65" w:rsidP="00584C65">
      <w:pPr>
        <w:spacing w:after="120"/>
        <w:rPr>
          <w:rFonts w:ascii="Arial Narrow" w:hAnsi="Arial Narrow"/>
          <w:sz w:val="20"/>
          <w:szCs w:val="20"/>
        </w:rPr>
      </w:pPr>
      <w:r w:rsidRPr="004D462F">
        <w:rPr>
          <w:rFonts w:ascii="Arial Narrow" w:hAnsi="Arial Narrow"/>
          <w:sz w:val="20"/>
          <w:szCs w:val="20"/>
        </w:rPr>
        <w:t>Masks/face coverings need to cover both the nose and mouth and stay in place at all times. See below: (</w:t>
      </w:r>
      <w:hyperlink r:id="rId23" w:history="1">
        <w:r w:rsidR="00232C2B" w:rsidRPr="009C6109">
          <w:rPr>
            <w:rStyle w:val="Hyperlink"/>
            <w:rFonts w:ascii="Arial Narrow" w:hAnsi="Arial Narrow"/>
            <w:sz w:val="20"/>
            <w:szCs w:val="20"/>
          </w:rPr>
          <w:t>https://news.psu.edu/video/618912/2020/05/06/when-and-why-should-i-wear-cloth-mask-ask-cidd</w:t>
        </w:r>
      </w:hyperlink>
      <w:r w:rsidR="00232C2B">
        <w:rPr>
          <w:rFonts w:ascii="Arial Narrow" w:hAnsi="Arial Narrow"/>
          <w:sz w:val="20"/>
          <w:szCs w:val="20"/>
        </w:rPr>
        <w:t xml:space="preserve"> </w:t>
      </w:r>
      <w:r w:rsidRPr="004D462F">
        <w:rPr>
          <w:rFonts w:ascii="Arial Narrow" w:hAnsi="Arial Narrow"/>
          <w:sz w:val="20"/>
          <w:szCs w:val="20"/>
        </w:rPr>
        <w:t>)</w:t>
      </w:r>
    </w:p>
    <w:p w:rsidR="00584C65" w:rsidRPr="004D462F" w:rsidRDefault="00584C65" w:rsidP="00584C65">
      <w:pPr>
        <w:spacing w:after="120"/>
        <w:rPr>
          <w:rFonts w:ascii="Arial Narrow" w:hAnsi="Arial Narrow"/>
          <w:sz w:val="20"/>
          <w:szCs w:val="20"/>
        </w:rPr>
      </w:pPr>
      <w:r w:rsidRPr="004D462F">
        <w:rPr>
          <w:rFonts w:ascii="Arial Narrow" w:hAnsi="Arial Narrow"/>
          <w:sz w:val="20"/>
          <w:szCs w:val="20"/>
        </w:rPr>
        <w:t>On a case-by-case basis, students may consult with Student Disability Resources for accommodations if they cannot wear a mask. Students requiring such accommodations may be advised to take advantage of and participate in the course through synchronous remote learning, if available. Students requiring such accommodations should consult with academic advisers before the end of the drop/add period to locate alternative course offerings that will allow their participation remotely. Emphasize that, per university policy, nobody is permitted to attend class without a mask; accommodations will be for synchronous or asynchronous remote attendance only.</w:t>
      </w:r>
    </w:p>
    <w:p w:rsidR="00584C65" w:rsidRPr="004D462F" w:rsidRDefault="00584C65" w:rsidP="00584C65">
      <w:pPr>
        <w:spacing w:after="120"/>
        <w:rPr>
          <w:rFonts w:ascii="Arial Narrow" w:hAnsi="Arial Narrow"/>
          <w:sz w:val="20"/>
          <w:szCs w:val="20"/>
        </w:rPr>
      </w:pPr>
      <w:r w:rsidRPr="004D462F">
        <w:rPr>
          <w:rFonts w:ascii="Arial Narrow" w:hAnsi="Arial Narrow"/>
          <w:sz w:val="20"/>
          <w:szCs w:val="20"/>
        </w:rPr>
        <w:t xml:space="preserve">The University policies on classroom behavior allow for instructors to ask non-compliant students to leave the classroom, or, if all else fails, instructors may end class if a student refuses to wear a mask appropriately. All cases of non-compliance should be referred to the Office of Student Conduct by filing a report: </w:t>
      </w:r>
      <w:hyperlink r:id="rId24" w:history="1">
        <w:r w:rsidRPr="004D462F">
          <w:rPr>
            <w:rFonts w:ascii="Arial Narrow" w:hAnsi="Arial Narrow"/>
            <w:sz w:val="20"/>
            <w:szCs w:val="20"/>
          </w:rPr>
          <w:t>https://cm.maxient.com/reportingform.php?PennState&amp;layout_id=0</w:t>
        </w:r>
      </w:hyperlink>
      <w:r w:rsidRPr="004D462F">
        <w:rPr>
          <w:rFonts w:ascii="Arial Narrow" w:hAnsi="Arial Narrow"/>
          <w:sz w:val="20"/>
          <w:szCs w:val="20"/>
        </w:rPr>
        <w:t>.</w:t>
      </w:r>
    </w:p>
    <w:p w:rsidR="00584C65" w:rsidRDefault="00584C65" w:rsidP="00584C65">
      <w:pPr>
        <w:spacing w:after="120"/>
        <w:rPr>
          <w:rFonts w:ascii="Arial Narrow" w:hAnsi="Arial Narrow"/>
          <w:sz w:val="20"/>
          <w:szCs w:val="20"/>
        </w:rPr>
      </w:pPr>
      <w:r w:rsidRPr="004D462F">
        <w:rPr>
          <w:rFonts w:ascii="Arial Narrow" w:hAnsi="Arial Narrow"/>
          <w:sz w:val="20"/>
          <w:szCs w:val="20"/>
        </w:rPr>
        <w:t xml:space="preserve">Information addressing what constitutes appropriate masks as defined by Penn State Environmental Safety and Health can be found here: </w:t>
      </w:r>
      <w:hyperlink r:id="rId25" w:history="1">
        <w:r w:rsidR="0008441D" w:rsidRPr="009C6109">
          <w:rPr>
            <w:rStyle w:val="Hyperlink"/>
            <w:rFonts w:ascii="Arial Narrow" w:hAnsi="Arial Narrow"/>
            <w:sz w:val="20"/>
            <w:szCs w:val="20"/>
          </w:rPr>
          <w:t>https://ehs.psu.edu/sites/ehs/files/covid19-clothmasks.pdf</w:t>
        </w:r>
      </w:hyperlink>
      <w:r w:rsidRPr="004D462F">
        <w:rPr>
          <w:rFonts w:ascii="Arial Narrow" w:hAnsi="Arial Narrow"/>
          <w:sz w:val="20"/>
          <w:szCs w:val="20"/>
        </w:rPr>
        <w:t>.</w:t>
      </w:r>
    </w:p>
    <w:p w:rsidR="0008441D" w:rsidRDefault="0008441D" w:rsidP="0008441D">
      <w:pPr>
        <w:spacing w:after="120"/>
        <w:rPr>
          <w:rFonts w:ascii="Arial Narrow" w:hAnsi="Arial Narrow"/>
          <w:sz w:val="20"/>
          <w:szCs w:val="20"/>
          <w:u w:val="single"/>
          <w:lang w:bidi="en-US"/>
        </w:rPr>
      </w:pPr>
      <w:r w:rsidRPr="0008441D">
        <w:rPr>
          <w:rFonts w:ascii="Arial Narrow" w:hAnsi="Arial Narrow"/>
          <w:sz w:val="20"/>
          <w:szCs w:val="20"/>
          <w:lang w:bidi="en-US"/>
        </w:rPr>
        <w:t xml:space="preserve">Penn State Covid-19: </w:t>
      </w:r>
      <w:hyperlink r:id="rId26" w:history="1">
        <w:r w:rsidRPr="0008441D">
          <w:rPr>
            <w:rStyle w:val="Hyperlink"/>
            <w:rFonts w:ascii="Arial Narrow" w:hAnsi="Arial Narrow"/>
            <w:sz w:val="20"/>
            <w:szCs w:val="20"/>
            <w:lang w:bidi="en-US"/>
          </w:rPr>
          <w:t>https://virusinfo.psu.edu/</w:t>
        </w:r>
      </w:hyperlink>
      <w:r w:rsidRPr="0008441D">
        <w:rPr>
          <w:rFonts w:ascii="Arial Narrow" w:hAnsi="Arial Narrow"/>
          <w:sz w:val="20"/>
          <w:szCs w:val="20"/>
          <w:u w:val="single"/>
          <w:lang w:bidi="en-US"/>
        </w:rPr>
        <w:t xml:space="preserve">  </w:t>
      </w:r>
    </w:p>
    <w:p w:rsidR="0008441D" w:rsidRPr="0008441D" w:rsidRDefault="0008441D" w:rsidP="0008441D">
      <w:pPr>
        <w:spacing w:after="120"/>
        <w:rPr>
          <w:rFonts w:ascii="Arial Narrow" w:hAnsi="Arial Narrow"/>
          <w:sz w:val="20"/>
          <w:szCs w:val="20"/>
          <w:u w:val="single"/>
          <w:lang w:bidi="en-US"/>
        </w:rPr>
      </w:pPr>
      <w:proofErr w:type="spellStart"/>
      <w:r w:rsidRPr="0008441D">
        <w:rPr>
          <w:rFonts w:ascii="Arial Narrow" w:hAnsi="Arial Narrow"/>
          <w:sz w:val="20"/>
          <w:szCs w:val="20"/>
          <w:lang w:bidi="en-US"/>
        </w:rPr>
        <w:t>Smeal</w:t>
      </w:r>
      <w:proofErr w:type="spellEnd"/>
      <w:r w:rsidRPr="0008441D">
        <w:rPr>
          <w:rFonts w:ascii="Arial Narrow" w:hAnsi="Arial Narrow"/>
          <w:sz w:val="20"/>
          <w:szCs w:val="20"/>
          <w:lang w:bidi="en-US"/>
        </w:rPr>
        <w:t xml:space="preserve"> Covid-19: </w:t>
      </w:r>
      <w:hyperlink r:id="rId27" w:history="1">
        <w:r w:rsidRPr="0008441D">
          <w:rPr>
            <w:rStyle w:val="Hyperlink"/>
            <w:rFonts w:ascii="Arial Narrow" w:hAnsi="Arial Narrow"/>
            <w:sz w:val="20"/>
            <w:szCs w:val="20"/>
            <w:lang w:bidi="en-US"/>
          </w:rPr>
          <w:t>https://www.smeal.psu.edu/virus-info</w:t>
        </w:r>
      </w:hyperlink>
    </w:p>
    <w:p w:rsidR="0008441D" w:rsidRPr="004D462F" w:rsidRDefault="0008441D" w:rsidP="00584C65">
      <w:pPr>
        <w:spacing w:after="120"/>
        <w:rPr>
          <w:rFonts w:ascii="Arial Narrow" w:hAnsi="Arial Narrow"/>
          <w:sz w:val="20"/>
          <w:szCs w:val="20"/>
        </w:rPr>
      </w:pPr>
    </w:p>
    <w:sectPr w:rsidR="0008441D" w:rsidRPr="004D462F" w:rsidSect="00733E94">
      <w:foot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DA6" w:rsidRDefault="00106DA6" w:rsidP="006A1D70">
      <w:pPr>
        <w:spacing w:after="0" w:line="240" w:lineRule="auto"/>
      </w:pPr>
      <w:r>
        <w:separator/>
      </w:r>
    </w:p>
  </w:endnote>
  <w:endnote w:type="continuationSeparator" w:id="0">
    <w:p w:rsidR="00106DA6" w:rsidRDefault="00106DA6" w:rsidP="006A1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365026"/>
      <w:docPartObj>
        <w:docPartGallery w:val="Page Numbers (Bottom of Page)"/>
        <w:docPartUnique/>
      </w:docPartObj>
    </w:sdtPr>
    <w:sdtEndPr>
      <w:rPr>
        <w:noProof/>
      </w:rPr>
    </w:sdtEndPr>
    <w:sdtContent>
      <w:p w:rsidR="00570FE6" w:rsidRDefault="009E6160">
        <w:pPr>
          <w:pStyle w:val="Footer"/>
          <w:jc w:val="right"/>
        </w:pPr>
        <w:r>
          <w:fldChar w:fldCharType="begin"/>
        </w:r>
        <w:r w:rsidR="00570FE6">
          <w:instrText xml:space="preserve"> PAGE   \* MERGEFORMAT </w:instrText>
        </w:r>
        <w:r>
          <w:fldChar w:fldCharType="separate"/>
        </w:r>
        <w:r w:rsidR="001F2367">
          <w:rPr>
            <w:noProof/>
          </w:rPr>
          <w:t>1</w:t>
        </w:r>
        <w:r>
          <w:rPr>
            <w:noProof/>
          </w:rPr>
          <w:fldChar w:fldCharType="end"/>
        </w:r>
      </w:p>
    </w:sdtContent>
  </w:sdt>
  <w:p w:rsidR="00570FE6" w:rsidRDefault="00570F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DA6" w:rsidRDefault="00106DA6" w:rsidP="006A1D70">
      <w:pPr>
        <w:spacing w:after="0" w:line="240" w:lineRule="auto"/>
      </w:pPr>
      <w:r>
        <w:separator/>
      </w:r>
    </w:p>
  </w:footnote>
  <w:footnote w:type="continuationSeparator" w:id="0">
    <w:p w:rsidR="00106DA6" w:rsidRDefault="00106DA6" w:rsidP="006A1D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4CD"/>
    <w:multiLevelType w:val="hybridMultilevel"/>
    <w:tmpl w:val="A232E7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1493034C"/>
    <w:multiLevelType w:val="hybridMultilevel"/>
    <w:tmpl w:val="4B463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5406B9E"/>
    <w:multiLevelType w:val="hybridMultilevel"/>
    <w:tmpl w:val="A5BEE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4DB1D8E"/>
    <w:multiLevelType w:val="hybridMultilevel"/>
    <w:tmpl w:val="1FAC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A678ED"/>
    <w:multiLevelType w:val="hybridMultilevel"/>
    <w:tmpl w:val="E582301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30E2DDA"/>
    <w:multiLevelType w:val="hybridMultilevel"/>
    <w:tmpl w:val="6E88B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EF2D4A"/>
    <w:rsid w:val="000009DD"/>
    <w:rsid w:val="00012FFC"/>
    <w:rsid w:val="0001510D"/>
    <w:rsid w:val="000164A8"/>
    <w:rsid w:val="00021F65"/>
    <w:rsid w:val="000445FC"/>
    <w:rsid w:val="00044E5F"/>
    <w:rsid w:val="00054419"/>
    <w:rsid w:val="00055695"/>
    <w:rsid w:val="00055B27"/>
    <w:rsid w:val="00056A6C"/>
    <w:rsid w:val="00056CED"/>
    <w:rsid w:val="00057A51"/>
    <w:rsid w:val="000604DE"/>
    <w:rsid w:val="00066759"/>
    <w:rsid w:val="00067458"/>
    <w:rsid w:val="00072369"/>
    <w:rsid w:val="00080ABB"/>
    <w:rsid w:val="00082899"/>
    <w:rsid w:val="0008441D"/>
    <w:rsid w:val="0009553F"/>
    <w:rsid w:val="00096954"/>
    <w:rsid w:val="000B5552"/>
    <w:rsid w:val="000B5912"/>
    <w:rsid w:val="000D02E1"/>
    <w:rsid w:val="000F0502"/>
    <w:rsid w:val="000F3324"/>
    <w:rsid w:val="000F7CD6"/>
    <w:rsid w:val="00103F32"/>
    <w:rsid w:val="001052EE"/>
    <w:rsid w:val="00106DA6"/>
    <w:rsid w:val="0011233B"/>
    <w:rsid w:val="001174F2"/>
    <w:rsid w:val="001203D5"/>
    <w:rsid w:val="00131DED"/>
    <w:rsid w:val="00135571"/>
    <w:rsid w:val="0013748B"/>
    <w:rsid w:val="001424C4"/>
    <w:rsid w:val="0014365E"/>
    <w:rsid w:val="00143B1B"/>
    <w:rsid w:val="00152E1A"/>
    <w:rsid w:val="0015432E"/>
    <w:rsid w:val="00157F88"/>
    <w:rsid w:val="00162599"/>
    <w:rsid w:val="0019450A"/>
    <w:rsid w:val="00194FF2"/>
    <w:rsid w:val="001A46AF"/>
    <w:rsid w:val="001A5DB5"/>
    <w:rsid w:val="001C1B8B"/>
    <w:rsid w:val="001D3078"/>
    <w:rsid w:val="001D573B"/>
    <w:rsid w:val="001E3475"/>
    <w:rsid w:val="001E5555"/>
    <w:rsid w:val="001F2367"/>
    <w:rsid w:val="001F294E"/>
    <w:rsid w:val="001F2D41"/>
    <w:rsid w:val="001F4E16"/>
    <w:rsid w:val="002004AD"/>
    <w:rsid w:val="00200F68"/>
    <w:rsid w:val="0020467C"/>
    <w:rsid w:val="00204DFE"/>
    <w:rsid w:val="0020651D"/>
    <w:rsid w:val="00222FFB"/>
    <w:rsid w:val="00223E12"/>
    <w:rsid w:val="00224479"/>
    <w:rsid w:val="00230CE4"/>
    <w:rsid w:val="002323A8"/>
    <w:rsid w:val="00232C2B"/>
    <w:rsid w:val="00240256"/>
    <w:rsid w:val="00241AA9"/>
    <w:rsid w:val="00244516"/>
    <w:rsid w:val="00250533"/>
    <w:rsid w:val="00250F9F"/>
    <w:rsid w:val="002526D4"/>
    <w:rsid w:val="002553D1"/>
    <w:rsid w:val="00256113"/>
    <w:rsid w:val="002568EB"/>
    <w:rsid w:val="002720FF"/>
    <w:rsid w:val="00280DCC"/>
    <w:rsid w:val="00284776"/>
    <w:rsid w:val="00294439"/>
    <w:rsid w:val="002A5EDA"/>
    <w:rsid w:val="002A6E67"/>
    <w:rsid w:val="002B4DB4"/>
    <w:rsid w:val="002C396C"/>
    <w:rsid w:val="002C4779"/>
    <w:rsid w:val="002C5656"/>
    <w:rsid w:val="002C60E4"/>
    <w:rsid w:val="002D1295"/>
    <w:rsid w:val="002D704E"/>
    <w:rsid w:val="002D78F1"/>
    <w:rsid w:val="002E2B5D"/>
    <w:rsid w:val="002E5A73"/>
    <w:rsid w:val="002F6291"/>
    <w:rsid w:val="003124E8"/>
    <w:rsid w:val="003205B5"/>
    <w:rsid w:val="003218AC"/>
    <w:rsid w:val="00342DD6"/>
    <w:rsid w:val="00350562"/>
    <w:rsid w:val="00354B1E"/>
    <w:rsid w:val="00357C93"/>
    <w:rsid w:val="00370A17"/>
    <w:rsid w:val="0037153B"/>
    <w:rsid w:val="0037231B"/>
    <w:rsid w:val="00372B14"/>
    <w:rsid w:val="00381C21"/>
    <w:rsid w:val="00384176"/>
    <w:rsid w:val="00386392"/>
    <w:rsid w:val="003871F6"/>
    <w:rsid w:val="003B034D"/>
    <w:rsid w:val="003B12AE"/>
    <w:rsid w:val="003B3B05"/>
    <w:rsid w:val="003B594D"/>
    <w:rsid w:val="003C5B5C"/>
    <w:rsid w:val="003C6547"/>
    <w:rsid w:val="003D0C4D"/>
    <w:rsid w:val="003D163E"/>
    <w:rsid w:val="003D71B3"/>
    <w:rsid w:val="003E2758"/>
    <w:rsid w:val="003F2426"/>
    <w:rsid w:val="00402E85"/>
    <w:rsid w:val="004072F7"/>
    <w:rsid w:val="00412607"/>
    <w:rsid w:val="00416EEA"/>
    <w:rsid w:val="0041703B"/>
    <w:rsid w:val="00426236"/>
    <w:rsid w:val="00426CDD"/>
    <w:rsid w:val="004421DF"/>
    <w:rsid w:val="00444037"/>
    <w:rsid w:val="00446000"/>
    <w:rsid w:val="00446D37"/>
    <w:rsid w:val="00453A02"/>
    <w:rsid w:val="00457FCB"/>
    <w:rsid w:val="00463FE2"/>
    <w:rsid w:val="004667B3"/>
    <w:rsid w:val="00467F95"/>
    <w:rsid w:val="00470E59"/>
    <w:rsid w:val="00475DD3"/>
    <w:rsid w:val="00476966"/>
    <w:rsid w:val="00486E3A"/>
    <w:rsid w:val="00493783"/>
    <w:rsid w:val="00497E58"/>
    <w:rsid w:val="004A0F87"/>
    <w:rsid w:val="004A3B6F"/>
    <w:rsid w:val="004B64FA"/>
    <w:rsid w:val="004C25DF"/>
    <w:rsid w:val="004C279F"/>
    <w:rsid w:val="004C3C01"/>
    <w:rsid w:val="004D462F"/>
    <w:rsid w:val="004E544C"/>
    <w:rsid w:val="004F4CC8"/>
    <w:rsid w:val="00504272"/>
    <w:rsid w:val="00517540"/>
    <w:rsid w:val="005231E6"/>
    <w:rsid w:val="00530C4B"/>
    <w:rsid w:val="0054725A"/>
    <w:rsid w:val="00563796"/>
    <w:rsid w:val="00566AA3"/>
    <w:rsid w:val="00570FB9"/>
    <w:rsid w:val="00570FE6"/>
    <w:rsid w:val="00572F4F"/>
    <w:rsid w:val="00580DFB"/>
    <w:rsid w:val="00584C65"/>
    <w:rsid w:val="00591008"/>
    <w:rsid w:val="005B299F"/>
    <w:rsid w:val="005B3D40"/>
    <w:rsid w:val="005B67C8"/>
    <w:rsid w:val="005C5FA2"/>
    <w:rsid w:val="005D4A21"/>
    <w:rsid w:val="005E0703"/>
    <w:rsid w:val="005E4791"/>
    <w:rsid w:val="005F41AC"/>
    <w:rsid w:val="005F47F4"/>
    <w:rsid w:val="005F50FF"/>
    <w:rsid w:val="00601709"/>
    <w:rsid w:val="00601A27"/>
    <w:rsid w:val="0060347C"/>
    <w:rsid w:val="00610564"/>
    <w:rsid w:val="00610DBC"/>
    <w:rsid w:val="00616ED1"/>
    <w:rsid w:val="006170A2"/>
    <w:rsid w:val="006206A3"/>
    <w:rsid w:val="00622450"/>
    <w:rsid w:val="00631EC7"/>
    <w:rsid w:val="006352E0"/>
    <w:rsid w:val="00646B10"/>
    <w:rsid w:val="00652714"/>
    <w:rsid w:val="00661412"/>
    <w:rsid w:val="0066142F"/>
    <w:rsid w:val="0067232A"/>
    <w:rsid w:val="00672D1B"/>
    <w:rsid w:val="006825E0"/>
    <w:rsid w:val="006839CE"/>
    <w:rsid w:val="00685E41"/>
    <w:rsid w:val="00685E85"/>
    <w:rsid w:val="00694E5A"/>
    <w:rsid w:val="006A1D70"/>
    <w:rsid w:val="006A6F55"/>
    <w:rsid w:val="006D6B0E"/>
    <w:rsid w:val="006E59A5"/>
    <w:rsid w:val="006E6102"/>
    <w:rsid w:val="006E770C"/>
    <w:rsid w:val="006F3D72"/>
    <w:rsid w:val="007035CC"/>
    <w:rsid w:val="00713952"/>
    <w:rsid w:val="007155C4"/>
    <w:rsid w:val="007176A2"/>
    <w:rsid w:val="0072333D"/>
    <w:rsid w:val="00727389"/>
    <w:rsid w:val="00733E94"/>
    <w:rsid w:val="00736433"/>
    <w:rsid w:val="00737B89"/>
    <w:rsid w:val="00742D1C"/>
    <w:rsid w:val="00754B7E"/>
    <w:rsid w:val="00755830"/>
    <w:rsid w:val="00756893"/>
    <w:rsid w:val="007607AD"/>
    <w:rsid w:val="00760F04"/>
    <w:rsid w:val="00765D38"/>
    <w:rsid w:val="00767004"/>
    <w:rsid w:val="007716B1"/>
    <w:rsid w:val="00776CEB"/>
    <w:rsid w:val="00785C6A"/>
    <w:rsid w:val="0079023B"/>
    <w:rsid w:val="007A0875"/>
    <w:rsid w:val="007B26B3"/>
    <w:rsid w:val="007B577D"/>
    <w:rsid w:val="007B63D5"/>
    <w:rsid w:val="007C1954"/>
    <w:rsid w:val="007C4C8D"/>
    <w:rsid w:val="007C70B7"/>
    <w:rsid w:val="007D3C8A"/>
    <w:rsid w:val="007D6E2C"/>
    <w:rsid w:val="007E4B8A"/>
    <w:rsid w:val="007F0CAC"/>
    <w:rsid w:val="007F5753"/>
    <w:rsid w:val="007F6202"/>
    <w:rsid w:val="007F7A25"/>
    <w:rsid w:val="0080240D"/>
    <w:rsid w:val="00803378"/>
    <w:rsid w:val="00816C12"/>
    <w:rsid w:val="00821BC0"/>
    <w:rsid w:val="008237CB"/>
    <w:rsid w:val="00825E22"/>
    <w:rsid w:val="00827E4A"/>
    <w:rsid w:val="00830BD3"/>
    <w:rsid w:val="0083345A"/>
    <w:rsid w:val="00842318"/>
    <w:rsid w:val="00855C7F"/>
    <w:rsid w:val="008717F5"/>
    <w:rsid w:val="008903FF"/>
    <w:rsid w:val="00890F3D"/>
    <w:rsid w:val="008A0557"/>
    <w:rsid w:val="008B29C9"/>
    <w:rsid w:val="008B3AB9"/>
    <w:rsid w:val="008C0B94"/>
    <w:rsid w:val="008C565D"/>
    <w:rsid w:val="008D208C"/>
    <w:rsid w:val="008D4987"/>
    <w:rsid w:val="008D7355"/>
    <w:rsid w:val="008E2639"/>
    <w:rsid w:val="008F07A2"/>
    <w:rsid w:val="008F20DE"/>
    <w:rsid w:val="0090682F"/>
    <w:rsid w:val="00906987"/>
    <w:rsid w:val="0090761C"/>
    <w:rsid w:val="009122E3"/>
    <w:rsid w:val="00921AAE"/>
    <w:rsid w:val="00930A37"/>
    <w:rsid w:val="00935D86"/>
    <w:rsid w:val="00941AE6"/>
    <w:rsid w:val="00951989"/>
    <w:rsid w:val="00962F97"/>
    <w:rsid w:val="00963584"/>
    <w:rsid w:val="0097211D"/>
    <w:rsid w:val="009761BF"/>
    <w:rsid w:val="0098249F"/>
    <w:rsid w:val="00985215"/>
    <w:rsid w:val="00986B49"/>
    <w:rsid w:val="009912D3"/>
    <w:rsid w:val="00993F20"/>
    <w:rsid w:val="009B2879"/>
    <w:rsid w:val="009B2C47"/>
    <w:rsid w:val="009B2FE1"/>
    <w:rsid w:val="009B3A2F"/>
    <w:rsid w:val="009B77DF"/>
    <w:rsid w:val="009C0607"/>
    <w:rsid w:val="009E0A14"/>
    <w:rsid w:val="009E3AD7"/>
    <w:rsid w:val="009E548A"/>
    <w:rsid w:val="009E5B95"/>
    <w:rsid w:val="009E6160"/>
    <w:rsid w:val="009F22A5"/>
    <w:rsid w:val="009F305E"/>
    <w:rsid w:val="00A1264E"/>
    <w:rsid w:val="00A244CF"/>
    <w:rsid w:val="00A412C1"/>
    <w:rsid w:val="00A52363"/>
    <w:rsid w:val="00A54F32"/>
    <w:rsid w:val="00A5528C"/>
    <w:rsid w:val="00A56A69"/>
    <w:rsid w:val="00A62F03"/>
    <w:rsid w:val="00A66847"/>
    <w:rsid w:val="00A76233"/>
    <w:rsid w:val="00A851BD"/>
    <w:rsid w:val="00A86656"/>
    <w:rsid w:val="00A9261A"/>
    <w:rsid w:val="00A936BF"/>
    <w:rsid w:val="00AA202C"/>
    <w:rsid w:val="00AB0F56"/>
    <w:rsid w:val="00AB29A4"/>
    <w:rsid w:val="00AB5284"/>
    <w:rsid w:val="00AC247E"/>
    <w:rsid w:val="00AD5CCA"/>
    <w:rsid w:val="00AF54A7"/>
    <w:rsid w:val="00AF54FF"/>
    <w:rsid w:val="00B051AF"/>
    <w:rsid w:val="00B10AE1"/>
    <w:rsid w:val="00B14210"/>
    <w:rsid w:val="00B279AE"/>
    <w:rsid w:val="00B31BD2"/>
    <w:rsid w:val="00B476C9"/>
    <w:rsid w:val="00B55E81"/>
    <w:rsid w:val="00B661B8"/>
    <w:rsid w:val="00B70FB5"/>
    <w:rsid w:val="00B74FD2"/>
    <w:rsid w:val="00B81B11"/>
    <w:rsid w:val="00B8551D"/>
    <w:rsid w:val="00BA59B2"/>
    <w:rsid w:val="00BB189B"/>
    <w:rsid w:val="00BB2FBF"/>
    <w:rsid w:val="00BE4080"/>
    <w:rsid w:val="00BE7716"/>
    <w:rsid w:val="00C04002"/>
    <w:rsid w:val="00C05228"/>
    <w:rsid w:val="00C06E8D"/>
    <w:rsid w:val="00C12B52"/>
    <w:rsid w:val="00C25B92"/>
    <w:rsid w:val="00C31C0A"/>
    <w:rsid w:val="00C357A4"/>
    <w:rsid w:val="00C36349"/>
    <w:rsid w:val="00C40A8A"/>
    <w:rsid w:val="00C414DF"/>
    <w:rsid w:val="00C468D2"/>
    <w:rsid w:val="00C51E7A"/>
    <w:rsid w:val="00C536F9"/>
    <w:rsid w:val="00C6000D"/>
    <w:rsid w:val="00C60978"/>
    <w:rsid w:val="00C6368E"/>
    <w:rsid w:val="00C72000"/>
    <w:rsid w:val="00C758ED"/>
    <w:rsid w:val="00C848D0"/>
    <w:rsid w:val="00C85E5E"/>
    <w:rsid w:val="00C90021"/>
    <w:rsid w:val="00C92AD9"/>
    <w:rsid w:val="00C94AF8"/>
    <w:rsid w:val="00CA6D8B"/>
    <w:rsid w:val="00CB1E93"/>
    <w:rsid w:val="00CB329A"/>
    <w:rsid w:val="00CB38BD"/>
    <w:rsid w:val="00CB5A74"/>
    <w:rsid w:val="00CC4818"/>
    <w:rsid w:val="00CC72C6"/>
    <w:rsid w:val="00CD0229"/>
    <w:rsid w:val="00CD0C6B"/>
    <w:rsid w:val="00CE1536"/>
    <w:rsid w:val="00CE4F21"/>
    <w:rsid w:val="00CE5EB6"/>
    <w:rsid w:val="00CE7BD8"/>
    <w:rsid w:val="00CF4AFC"/>
    <w:rsid w:val="00D07404"/>
    <w:rsid w:val="00D12DF3"/>
    <w:rsid w:val="00D13961"/>
    <w:rsid w:val="00D16F1F"/>
    <w:rsid w:val="00D200D9"/>
    <w:rsid w:val="00D248EC"/>
    <w:rsid w:val="00D276C2"/>
    <w:rsid w:val="00D319B9"/>
    <w:rsid w:val="00D429A8"/>
    <w:rsid w:val="00D42BF9"/>
    <w:rsid w:val="00D43E26"/>
    <w:rsid w:val="00D47072"/>
    <w:rsid w:val="00D54652"/>
    <w:rsid w:val="00D552C5"/>
    <w:rsid w:val="00D57560"/>
    <w:rsid w:val="00D624C4"/>
    <w:rsid w:val="00D64369"/>
    <w:rsid w:val="00D646E2"/>
    <w:rsid w:val="00D655C9"/>
    <w:rsid w:val="00D91998"/>
    <w:rsid w:val="00DA09CB"/>
    <w:rsid w:val="00DA2B54"/>
    <w:rsid w:val="00DA42D5"/>
    <w:rsid w:val="00DA66D9"/>
    <w:rsid w:val="00DA7334"/>
    <w:rsid w:val="00DB50D3"/>
    <w:rsid w:val="00DC0179"/>
    <w:rsid w:val="00DC04EA"/>
    <w:rsid w:val="00DC40EA"/>
    <w:rsid w:val="00DD0F16"/>
    <w:rsid w:val="00DE21C2"/>
    <w:rsid w:val="00DE6321"/>
    <w:rsid w:val="00DF2EB3"/>
    <w:rsid w:val="00DF4631"/>
    <w:rsid w:val="00DF4EC5"/>
    <w:rsid w:val="00E01411"/>
    <w:rsid w:val="00E03F6C"/>
    <w:rsid w:val="00E120EE"/>
    <w:rsid w:val="00E14648"/>
    <w:rsid w:val="00E14918"/>
    <w:rsid w:val="00E34839"/>
    <w:rsid w:val="00E34FDF"/>
    <w:rsid w:val="00E35D46"/>
    <w:rsid w:val="00E42EEA"/>
    <w:rsid w:val="00E439F3"/>
    <w:rsid w:val="00E43F82"/>
    <w:rsid w:val="00E50FE1"/>
    <w:rsid w:val="00E51DF1"/>
    <w:rsid w:val="00E5430A"/>
    <w:rsid w:val="00E633B6"/>
    <w:rsid w:val="00E645CB"/>
    <w:rsid w:val="00E70BA5"/>
    <w:rsid w:val="00E7354A"/>
    <w:rsid w:val="00E81600"/>
    <w:rsid w:val="00EA2F83"/>
    <w:rsid w:val="00EB3F63"/>
    <w:rsid w:val="00EC2ABF"/>
    <w:rsid w:val="00ED4344"/>
    <w:rsid w:val="00ED4BA3"/>
    <w:rsid w:val="00ED6AFA"/>
    <w:rsid w:val="00EF2D4A"/>
    <w:rsid w:val="00EF2ED5"/>
    <w:rsid w:val="00EF3BA3"/>
    <w:rsid w:val="00F01E53"/>
    <w:rsid w:val="00F04C6D"/>
    <w:rsid w:val="00F2179B"/>
    <w:rsid w:val="00F227EB"/>
    <w:rsid w:val="00F30BA1"/>
    <w:rsid w:val="00F33B5E"/>
    <w:rsid w:val="00F33CF4"/>
    <w:rsid w:val="00F34E25"/>
    <w:rsid w:val="00F35B98"/>
    <w:rsid w:val="00F40CA6"/>
    <w:rsid w:val="00F40D97"/>
    <w:rsid w:val="00F47BA5"/>
    <w:rsid w:val="00F51509"/>
    <w:rsid w:val="00F60F94"/>
    <w:rsid w:val="00F664FD"/>
    <w:rsid w:val="00F66A30"/>
    <w:rsid w:val="00F67A66"/>
    <w:rsid w:val="00F7127E"/>
    <w:rsid w:val="00F7128C"/>
    <w:rsid w:val="00F715A7"/>
    <w:rsid w:val="00F86543"/>
    <w:rsid w:val="00FA71D9"/>
    <w:rsid w:val="00FA744E"/>
    <w:rsid w:val="00FB1579"/>
    <w:rsid w:val="00FB1B7E"/>
    <w:rsid w:val="00FB3D55"/>
    <w:rsid w:val="00FB44B3"/>
    <w:rsid w:val="00FB6FA4"/>
    <w:rsid w:val="00FC747C"/>
    <w:rsid w:val="00FD01A5"/>
    <w:rsid w:val="00FD2D2B"/>
    <w:rsid w:val="00FD2E0C"/>
    <w:rsid w:val="00FE657F"/>
    <w:rsid w:val="00FF1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60"/>
  </w:style>
  <w:style w:type="paragraph" w:styleId="Heading1">
    <w:name w:val="heading 1"/>
    <w:basedOn w:val="Normal"/>
    <w:link w:val="Heading1Char"/>
    <w:uiPriority w:val="9"/>
    <w:qFormat/>
    <w:rsid w:val="00E120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26C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6BF"/>
    <w:rPr>
      <w:color w:val="0000FF" w:themeColor="hyperlink"/>
      <w:u w:val="single"/>
    </w:rPr>
  </w:style>
  <w:style w:type="table" w:styleId="TableGrid">
    <w:name w:val="Table Grid"/>
    <w:basedOn w:val="TableNormal"/>
    <w:uiPriority w:val="59"/>
    <w:rsid w:val="00143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1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D70"/>
  </w:style>
  <w:style w:type="paragraph" w:styleId="Footer">
    <w:name w:val="footer"/>
    <w:basedOn w:val="Normal"/>
    <w:link w:val="FooterChar"/>
    <w:uiPriority w:val="99"/>
    <w:unhideWhenUsed/>
    <w:rsid w:val="006A1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70"/>
  </w:style>
  <w:style w:type="paragraph" w:styleId="ListParagraph">
    <w:name w:val="List Paragraph"/>
    <w:basedOn w:val="Normal"/>
    <w:uiPriority w:val="34"/>
    <w:qFormat/>
    <w:rsid w:val="007D6E2C"/>
    <w:pPr>
      <w:ind w:left="720"/>
      <w:contextualSpacing/>
    </w:pPr>
  </w:style>
  <w:style w:type="paragraph" w:styleId="BalloonText">
    <w:name w:val="Balloon Text"/>
    <w:basedOn w:val="Normal"/>
    <w:link w:val="BalloonTextChar"/>
    <w:uiPriority w:val="99"/>
    <w:semiHidden/>
    <w:unhideWhenUsed/>
    <w:rsid w:val="002C4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779"/>
    <w:rPr>
      <w:rFonts w:ascii="Tahoma" w:hAnsi="Tahoma" w:cs="Tahoma"/>
      <w:sz w:val="16"/>
      <w:szCs w:val="16"/>
    </w:rPr>
  </w:style>
  <w:style w:type="character" w:customStyle="1" w:styleId="Heading1Char">
    <w:name w:val="Heading 1 Char"/>
    <w:basedOn w:val="DefaultParagraphFont"/>
    <w:link w:val="Heading1"/>
    <w:uiPriority w:val="9"/>
    <w:rsid w:val="00E120EE"/>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uiPriority w:val="99"/>
    <w:semiHidden/>
    <w:unhideWhenUsed/>
    <w:rsid w:val="00601709"/>
    <w:pPr>
      <w:spacing w:after="0" w:line="240" w:lineRule="auto"/>
      <w:ind w:left="720"/>
    </w:pPr>
    <w:rPr>
      <w:rFonts w:ascii="Book Antiqua" w:eastAsia="Times New Roman" w:hAnsi="Book Antiqua" w:cs="Times New Roman"/>
      <w:b/>
      <w:i/>
      <w:sz w:val="24"/>
      <w:szCs w:val="20"/>
    </w:rPr>
  </w:style>
  <w:style w:type="character" w:customStyle="1" w:styleId="BodyTextIndentChar">
    <w:name w:val="Body Text Indent Char"/>
    <w:basedOn w:val="DefaultParagraphFont"/>
    <w:link w:val="BodyTextIndent"/>
    <w:uiPriority w:val="99"/>
    <w:semiHidden/>
    <w:rsid w:val="00601709"/>
    <w:rPr>
      <w:rFonts w:ascii="Book Antiqua" w:eastAsia="Times New Roman" w:hAnsi="Book Antiqua" w:cs="Times New Roman"/>
      <w:b/>
      <w:i/>
      <w:sz w:val="24"/>
      <w:szCs w:val="20"/>
    </w:rPr>
  </w:style>
  <w:style w:type="paragraph" w:styleId="BodyTextIndent2">
    <w:name w:val="Body Text Indent 2"/>
    <w:basedOn w:val="Normal"/>
    <w:link w:val="BodyTextIndent2Char"/>
    <w:uiPriority w:val="99"/>
    <w:unhideWhenUsed/>
    <w:rsid w:val="00601709"/>
    <w:pPr>
      <w:spacing w:after="0" w:line="240" w:lineRule="auto"/>
      <w:ind w:left="720"/>
    </w:pPr>
    <w:rPr>
      <w:rFonts w:ascii="Times New Roman" w:eastAsia="Times New Roman" w:hAnsi="Times New Roman" w:cs="Times New Roman"/>
      <w:bCs/>
      <w:sz w:val="20"/>
      <w:szCs w:val="20"/>
    </w:rPr>
  </w:style>
  <w:style w:type="character" w:customStyle="1" w:styleId="BodyTextIndent2Char">
    <w:name w:val="Body Text Indent 2 Char"/>
    <w:basedOn w:val="DefaultParagraphFont"/>
    <w:link w:val="BodyTextIndent2"/>
    <w:uiPriority w:val="99"/>
    <w:rsid w:val="00601709"/>
    <w:rPr>
      <w:rFonts w:ascii="Times New Roman" w:eastAsia="Times New Roman" w:hAnsi="Times New Roman" w:cs="Times New Roman"/>
      <w:bCs/>
      <w:sz w:val="20"/>
      <w:szCs w:val="20"/>
    </w:rPr>
  </w:style>
  <w:style w:type="character" w:styleId="FollowedHyperlink">
    <w:name w:val="FollowedHyperlink"/>
    <w:basedOn w:val="DefaultParagraphFont"/>
    <w:uiPriority w:val="99"/>
    <w:semiHidden/>
    <w:unhideWhenUsed/>
    <w:rsid w:val="0041703B"/>
    <w:rPr>
      <w:color w:val="800080" w:themeColor="followedHyperlink"/>
      <w:u w:val="single"/>
    </w:rPr>
  </w:style>
  <w:style w:type="character" w:customStyle="1" w:styleId="Heading3Char">
    <w:name w:val="Heading 3 Char"/>
    <w:basedOn w:val="DefaultParagraphFont"/>
    <w:link w:val="Heading3"/>
    <w:uiPriority w:val="9"/>
    <w:semiHidden/>
    <w:rsid w:val="00426CD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761BF"/>
    <w:pPr>
      <w:spacing w:before="384" w:after="384"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D163E"/>
    <w:rPr>
      <w:color w:val="605E5C"/>
      <w:shd w:val="clear" w:color="auto" w:fill="E1DFDD"/>
    </w:rPr>
  </w:style>
  <w:style w:type="paragraph" w:styleId="BodyText">
    <w:name w:val="Body Text"/>
    <w:basedOn w:val="Normal"/>
    <w:link w:val="BodyTextChar"/>
    <w:uiPriority w:val="99"/>
    <w:semiHidden/>
    <w:unhideWhenUsed/>
    <w:rsid w:val="00C90021"/>
    <w:pPr>
      <w:spacing w:after="120"/>
    </w:pPr>
  </w:style>
  <w:style w:type="character" w:customStyle="1" w:styleId="BodyTextChar">
    <w:name w:val="Body Text Char"/>
    <w:basedOn w:val="DefaultParagraphFont"/>
    <w:link w:val="BodyText"/>
    <w:uiPriority w:val="99"/>
    <w:semiHidden/>
    <w:rsid w:val="00C90021"/>
  </w:style>
</w:styles>
</file>

<file path=word/webSettings.xml><?xml version="1.0" encoding="utf-8"?>
<w:webSettings xmlns:r="http://schemas.openxmlformats.org/officeDocument/2006/relationships" xmlns:w="http://schemas.openxmlformats.org/wordprocessingml/2006/main">
  <w:divs>
    <w:div w:id="290399797">
      <w:bodyDiv w:val="1"/>
      <w:marLeft w:val="0"/>
      <w:marRight w:val="0"/>
      <w:marTop w:val="0"/>
      <w:marBottom w:val="0"/>
      <w:divBdr>
        <w:top w:val="none" w:sz="0" w:space="0" w:color="auto"/>
        <w:left w:val="none" w:sz="0" w:space="0" w:color="auto"/>
        <w:bottom w:val="none" w:sz="0" w:space="0" w:color="auto"/>
        <w:right w:val="none" w:sz="0" w:space="0" w:color="auto"/>
      </w:divBdr>
    </w:div>
    <w:div w:id="545411343">
      <w:bodyDiv w:val="1"/>
      <w:marLeft w:val="0"/>
      <w:marRight w:val="0"/>
      <w:marTop w:val="0"/>
      <w:marBottom w:val="0"/>
      <w:divBdr>
        <w:top w:val="none" w:sz="0" w:space="0" w:color="auto"/>
        <w:left w:val="none" w:sz="0" w:space="0" w:color="auto"/>
        <w:bottom w:val="none" w:sz="0" w:space="0" w:color="auto"/>
        <w:right w:val="none" w:sz="0" w:space="0" w:color="auto"/>
      </w:divBdr>
    </w:div>
    <w:div w:id="591743663">
      <w:bodyDiv w:val="1"/>
      <w:marLeft w:val="0"/>
      <w:marRight w:val="0"/>
      <w:marTop w:val="0"/>
      <w:marBottom w:val="0"/>
      <w:divBdr>
        <w:top w:val="none" w:sz="0" w:space="0" w:color="auto"/>
        <w:left w:val="none" w:sz="0" w:space="0" w:color="auto"/>
        <w:bottom w:val="none" w:sz="0" w:space="0" w:color="auto"/>
        <w:right w:val="none" w:sz="0" w:space="0" w:color="auto"/>
      </w:divBdr>
    </w:div>
    <w:div w:id="943656319">
      <w:bodyDiv w:val="1"/>
      <w:marLeft w:val="0"/>
      <w:marRight w:val="0"/>
      <w:marTop w:val="0"/>
      <w:marBottom w:val="0"/>
      <w:divBdr>
        <w:top w:val="none" w:sz="0" w:space="0" w:color="auto"/>
        <w:left w:val="none" w:sz="0" w:space="0" w:color="auto"/>
        <w:bottom w:val="none" w:sz="0" w:space="0" w:color="auto"/>
        <w:right w:val="none" w:sz="0" w:space="0" w:color="auto"/>
      </w:divBdr>
    </w:div>
    <w:div w:id="1006640479">
      <w:bodyDiv w:val="1"/>
      <w:marLeft w:val="0"/>
      <w:marRight w:val="0"/>
      <w:marTop w:val="0"/>
      <w:marBottom w:val="0"/>
      <w:divBdr>
        <w:top w:val="none" w:sz="0" w:space="0" w:color="auto"/>
        <w:left w:val="none" w:sz="0" w:space="0" w:color="auto"/>
        <w:bottom w:val="none" w:sz="0" w:space="0" w:color="auto"/>
        <w:right w:val="none" w:sz="0" w:space="0" w:color="auto"/>
      </w:divBdr>
      <w:divsChild>
        <w:div w:id="1506673549">
          <w:marLeft w:val="0"/>
          <w:marRight w:val="0"/>
          <w:marTop w:val="0"/>
          <w:marBottom w:val="0"/>
          <w:divBdr>
            <w:top w:val="none" w:sz="0" w:space="0" w:color="auto"/>
            <w:left w:val="none" w:sz="0" w:space="0" w:color="auto"/>
            <w:bottom w:val="none" w:sz="0" w:space="0" w:color="auto"/>
            <w:right w:val="none" w:sz="0" w:space="0" w:color="auto"/>
          </w:divBdr>
          <w:divsChild>
            <w:div w:id="301666377">
              <w:marLeft w:val="0"/>
              <w:marRight w:val="0"/>
              <w:marTop w:val="0"/>
              <w:marBottom w:val="0"/>
              <w:divBdr>
                <w:top w:val="none" w:sz="0" w:space="0" w:color="auto"/>
                <w:left w:val="none" w:sz="0" w:space="0" w:color="auto"/>
                <w:bottom w:val="none" w:sz="0" w:space="0" w:color="auto"/>
                <w:right w:val="none" w:sz="0" w:space="0" w:color="auto"/>
              </w:divBdr>
              <w:divsChild>
                <w:div w:id="1096242716">
                  <w:marLeft w:val="0"/>
                  <w:marRight w:val="0"/>
                  <w:marTop w:val="0"/>
                  <w:marBottom w:val="0"/>
                  <w:divBdr>
                    <w:top w:val="none" w:sz="0" w:space="0" w:color="auto"/>
                    <w:left w:val="none" w:sz="0" w:space="0" w:color="auto"/>
                    <w:bottom w:val="none" w:sz="0" w:space="0" w:color="auto"/>
                    <w:right w:val="none" w:sz="0" w:space="0" w:color="auto"/>
                  </w:divBdr>
                  <w:divsChild>
                    <w:div w:id="1318268593">
                      <w:marLeft w:val="0"/>
                      <w:marRight w:val="0"/>
                      <w:marTop w:val="0"/>
                      <w:marBottom w:val="0"/>
                      <w:divBdr>
                        <w:top w:val="none" w:sz="0" w:space="0" w:color="auto"/>
                        <w:left w:val="none" w:sz="0" w:space="0" w:color="auto"/>
                        <w:bottom w:val="none" w:sz="0" w:space="0" w:color="auto"/>
                        <w:right w:val="none" w:sz="0" w:space="0" w:color="auto"/>
                      </w:divBdr>
                      <w:divsChild>
                        <w:div w:id="199630245">
                          <w:marLeft w:val="0"/>
                          <w:marRight w:val="0"/>
                          <w:marTop w:val="0"/>
                          <w:marBottom w:val="0"/>
                          <w:divBdr>
                            <w:top w:val="none" w:sz="0" w:space="0" w:color="auto"/>
                            <w:left w:val="none" w:sz="0" w:space="0" w:color="auto"/>
                            <w:bottom w:val="none" w:sz="0" w:space="0" w:color="auto"/>
                            <w:right w:val="none" w:sz="0" w:space="0" w:color="auto"/>
                          </w:divBdr>
                          <w:divsChild>
                            <w:div w:id="1096439387">
                              <w:marLeft w:val="0"/>
                              <w:marRight w:val="0"/>
                              <w:marTop w:val="0"/>
                              <w:marBottom w:val="0"/>
                              <w:divBdr>
                                <w:top w:val="none" w:sz="0" w:space="0" w:color="auto"/>
                                <w:left w:val="none" w:sz="0" w:space="0" w:color="auto"/>
                                <w:bottom w:val="none" w:sz="0" w:space="0" w:color="auto"/>
                                <w:right w:val="none" w:sz="0" w:space="0" w:color="auto"/>
                              </w:divBdr>
                              <w:divsChild>
                                <w:div w:id="576594451">
                                  <w:marLeft w:val="0"/>
                                  <w:marRight w:val="0"/>
                                  <w:marTop w:val="0"/>
                                  <w:marBottom w:val="0"/>
                                  <w:divBdr>
                                    <w:top w:val="none" w:sz="0" w:space="0" w:color="auto"/>
                                    <w:left w:val="none" w:sz="0" w:space="0" w:color="auto"/>
                                    <w:bottom w:val="none" w:sz="0" w:space="0" w:color="auto"/>
                                    <w:right w:val="none" w:sz="0" w:space="0" w:color="auto"/>
                                  </w:divBdr>
                                  <w:divsChild>
                                    <w:div w:id="203106364">
                                      <w:marLeft w:val="0"/>
                                      <w:marRight w:val="0"/>
                                      <w:marTop w:val="0"/>
                                      <w:marBottom w:val="0"/>
                                      <w:divBdr>
                                        <w:top w:val="none" w:sz="0" w:space="0" w:color="auto"/>
                                        <w:left w:val="none" w:sz="0" w:space="0" w:color="auto"/>
                                        <w:bottom w:val="none" w:sz="0" w:space="0" w:color="auto"/>
                                        <w:right w:val="none" w:sz="0" w:space="0" w:color="auto"/>
                                      </w:divBdr>
                                      <w:divsChild>
                                        <w:div w:id="1018776858">
                                          <w:marLeft w:val="0"/>
                                          <w:marRight w:val="0"/>
                                          <w:marTop w:val="0"/>
                                          <w:marBottom w:val="0"/>
                                          <w:divBdr>
                                            <w:top w:val="none" w:sz="0" w:space="0" w:color="auto"/>
                                            <w:left w:val="none" w:sz="0" w:space="0" w:color="auto"/>
                                            <w:bottom w:val="none" w:sz="0" w:space="0" w:color="auto"/>
                                            <w:right w:val="none" w:sz="0" w:space="0" w:color="auto"/>
                                          </w:divBdr>
                                          <w:divsChild>
                                            <w:div w:id="1135878324">
                                              <w:marLeft w:val="0"/>
                                              <w:marRight w:val="0"/>
                                              <w:marTop w:val="0"/>
                                              <w:marBottom w:val="0"/>
                                              <w:divBdr>
                                                <w:top w:val="none" w:sz="0" w:space="0" w:color="auto"/>
                                                <w:left w:val="none" w:sz="0" w:space="0" w:color="auto"/>
                                                <w:bottom w:val="none" w:sz="0" w:space="0" w:color="auto"/>
                                                <w:right w:val="none" w:sz="0" w:space="0" w:color="auto"/>
                                              </w:divBdr>
                                              <w:divsChild>
                                                <w:div w:id="1311135648">
                                                  <w:marLeft w:val="0"/>
                                                  <w:marRight w:val="0"/>
                                                  <w:marTop w:val="0"/>
                                                  <w:marBottom w:val="0"/>
                                                  <w:divBdr>
                                                    <w:top w:val="none" w:sz="0" w:space="0" w:color="auto"/>
                                                    <w:left w:val="none" w:sz="0" w:space="0" w:color="auto"/>
                                                    <w:bottom w:val="none" w:sz="0" w:space="0" w:color="auto"/>
                                                    <w:right w:val="none" w:sz="0" w:space="0" w:color="auto"/>
                                                  </w:divBdr>
                                                  <w:divsChild>
                                                    <w:div w:id="992022084">
                                                      <w:marLeft w:val="0"/>
                                                      <w:marRight w:val="0"/>
                                                      <w:marTop w:val="0"/>
                                                      <w:marBottom w:val="0"/>
                                                      <w:divBdr>
                                                        <w:top w:val="none" w:sz="0" w:space="0" w:color="auto"/>
                                                        <w:left w:val="none" w:sz="0" w:space="0" w:color="auto"/>
                                                        <w:bottom w:val="none" w:sz="0" w:space="0" w:color="auto"/>
                                                        <w:right w:val="none" w:sz="0" w:space="0" w:color="auto"/>
                                                      </w:divBdr>
                                                      <w:divsChild>
                                                        <w:div w:id="171652752">
                                                          <w:marLeft w:val="0"/>
                                                          <w:marRight w:val="0"/>
                                                          <w:marTop w:val="0"/>
                                                          <w:marBottom w:val="0"/>
                                                          <w:divBdr>
                                                            <w:top w:val="none" w:sz="0" w:space="0" w:color="auto"/>
                                                            <w:left w:val="none" w:sz="0" w:space="0" w:color="auto"/>
                                                            <w:bottom w:val="none" w:sz="0" w:space="0" w:color="auto"/>
                                                            <w:right w:val="none" w:sz="0" w:space="0" w:color="auto"/>
                                                          </w:divBdr>
                                                          <w:divsChild>
                                                            <w:div w:id="1660839436">
                                                              <w:marLeft w:val="0"/>
                                                              <w:marRight w:val="0"/>
                                                              <w:marTop w:val="0"/>
                                                              <w:marBottom w:val="0"/>
                                                              <w:divBdr>
                                                                <w:top w:val="none" w:sz="0" w:space="0" w:color="auto"/>
                                                                <w:left w:val="none" w:sz="0" w:space="0" w:color="auto"/>
                                                                <w:bottom w:val="none" w:sz="0" w:space="0" w:color="auto"/>
                                                                <w:right w:val="none" w:sz="0" w:space="0" w:color="auto"/>
                                                              </w:divBdr>
                                                              <w:divsChild>
                                                                <w:div w:id="1179806233">
                                                                  <w:marLeft w:val="0"/>
                                                                  <w:marRight w:val="0"/>
                                                                  <w:marTop w:val="0"/>
                                                                  <w:marBottom w:val="0"/>
                                                                  <w:divBdr>
                                                                    <w:top w:val="none" w:sz="0" w:space="0" w:color="auto"/>
                                                                    <w:left w:val="none" w:sz="0" w:space="0" w:color="auto"/>
                                                                    <w:bottom w:val="none" w:sz="0" w:space="0" w:color="auto"/>
                                                                    <w:right w:val="none" w:sz="0" w:space="0" w:color="auto"/>
                                                                  </w:divBdr>
                                                                  <w:divsChild>
                                                                    <w:div w:id="989407296">
                                                                      <w:marLeft w:val="0"/>
                                                                      <w:marRight w:val="0"/>
                                                                      <w:marTop w:val="0"/>
                                                                      <w:marBottom w:val="0"/>
                                                                      <w:divBdr>
                                                                        <w:top w:val="none" w:sz="0" w:space="0" w:color="auto"/>
                                                                        <w:left w:val="none" w:sz="0" w:space="0" w:color="auto"/>
                                                                        <w:bottom w:val="none" w:sz="0" w:space="0" w:color="auto"/>
                                                                        <w:right w:val="none" w:sz="0" w:space="0" w:color="auto"/>
                                                                      </w:divBdr>
                                                                      <w:divsChild>
                                                                        <w:div w:id="71974911">
                                                                          <w:marLeft w:val="0"/>
                                                                          <w:marRight w:val="0"/>
                                                                          <w:marTop w:val="0"/>
                                                                          <w:marBottom w:val="0"/>
                                                                          <w:divBdr>
                                                                            <w:top w:val="none" w:sz="0" w:space="0" w:color="auto"/>
                                                                            <w:left w:val="none" w:sz="0" w:space="0" w:color="auto"/>
                                                                            <w:bottom w:val="none" w:sz="0" w:space="0" w:color="auto"/>
                                                                            <w:right w:val="none" w:sz="0" w:space="0" w:color="auto"/>
                                                                          </w:divBdr>
                                                                          <w:divsChild>
                                                                            <w:div w:id="202089039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198390">
      <w:bodyDiv w:val="1"/>
      <w:marLeft w:val="0"/>
      <w:marRight w:val="0"/>
      <w:marTop w:val="0"/>
      <w:marBottom w:val="0"/>
      <w:divBdr>
        <w:top w:val="none" w:sz="0" w:space="0" w:color="auto"/>
        <w:left w:val="none" w:sz="0" w:space="0" w:color="auto"/>
        <w:bottom w:val="none" w:sz="0" w:space="0" w:color="auto"/>
        <w:right w:val="none" w:sz="0" w:space="0" w:color="auto"/>
      </w:divBdr>
    </w:div>
    <w:div w:id="1396196358">
      <w:bodyDiv w:val="1"/>
      <w:marLeft w:val="0"/>
      <w:marRight w:val="0"/>
      <w:marTop w:val="0"/>
      <w:marBottom w:val="0"/>
      <w:divBdr>
        <w:top w:val="none" w:sz="0" w:space="0" w:color="auto"/>
        <w:left w:val="none" w:sz="0" w:space="0" w:color="auto"/>
        <w:bottom w:val="none" w:sz="0" w:space="0" w:color="auto"/>
        <w:right w:val="none" w:sz="0" w:space="0" w:color="auto"/>
      </w:divBdr>
    </w:div>
    <w:div w:id="1696811601">
      <w:bodyDiv w:val="1"/>
      <w:marLeft w:val="0"/>
      <w:marRight w:val="0"/>
      <w:marTop w:val="0"/>
      <w:marBottom w:val="0"/>
      <w:divBdr>
        <w:top w:val="none" w:sz="0" w:space="0" w:color="auto"/>
        <w:left w:val="none" w:sz="0" w:space="0" w:color="auto"/>
        <w:bottom w:val="none" w:sz="0" w:space="0" w:color="auto"/>
        <w:right w:val="none" w:sz="0" w:space="0" w:color="auto"/>
      </w:divBdr>
    </w:div>
    <w:div w:id="1822501148">
      <w:bodyDiv w:val="1"/>
      <w:marLeft w:val="0"/>
      <w:marRight w:val="0"/>
      <w:marTop w:val="0"/>
      <w:marBottom w:val="0"/>
      <w:divBdr>
        <w:top w:val="none" w:sz="0" w:space="0" w:color="auto"/>
        <w:left w:val="none" w:sz="0" w:space="0" w:color="auto"/>
        <w:bottom w:val="none" w:sz="0" w:space="0" w:color="auto"/>
        <w:right w:val="none" w:sz="0" w:space="0" w:color="auto"/>
      </w:divBdr>
      <w:divsChild>
        <w:div w:id="247542256">
          <w:marLeft w:val="0"/>
          <w:marRight w:val="0"/>
          <w:marTop w:val="0"/>
          <w:marBottom w:val="0"/>
          <w:divBdr>
            <w:top w:val="none" w:sz="0" w:space="0" w:color="auto"/>
            <w:left w:val="none" w:sz="0" w:space="0" w:color="auto"/>
            <w:bottom w:val="none" w:sz="0" w:space="0" w:color="auto"/>
            <w:right w:val="none" w:sz="0" w:space="0" w:color="auto"/>
          </w:divBdr>
          <w:divsChild>
            <w:div w:id="1000502424">
              <w:marLeft w:val="0"/>
              <w:marRight w:val="0"/>
              <w:marTop w:val="0"/>
              <w:marBottom w:val="0"/>
              <w:divBdr>
                <w:top w:val="none" w:sz="0" w:space="0" w:color="auto"/>
                <w:left w:val="none" w:sz="0" w:space="0" w:color="auto"/>
                <w:bottom w:val="none" w:sz="0" w:space="0" w:color="auto"/>
                <w:right w:val="none" w:sz="0" w:space="0" w:color="auto"/>
              </w:divBdr>
              <w:divsChild>
                <w:div w:id="2453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xm269@psu.edu" TargetMode="External"/><Relationship Id="rId13" Type="http://schemas.openxmlformats.org/officeDocument/2006/relationships/hyperlink" Target="https://www.mckinsey.com/quarterly/overview" TargetMode="External"/><Relationship Id="rId18" Type="http://schemas.openxmlformats.org/officeDocument/2006/relationships/hyperlink" Target="http://undergrad.psu.edu/aappm/G-9-academic-integrity.html" TargetMode="External"/><Relationship Id="rId26" Type="http://schemas.openxmlformats.org/officeDocument/2006/relationships/hyperlink" Target="https://virusinfo.psu.edu/" TargetMode="External"/><Relationship Id="rId3" Type="http://schemas.openxmlformats.org/officeDocument/2006/relationships/styles" Target="styles.xml"/><Relationship Id="rId21" Type="http://schemas.openxmlformats.org/officeDocument/2006/relationships/hyperlink" Target="http://values.psu.edu" TargetMode="External"/><Relationship Id="rId7" Type="http://schemas.openxmlformats.org/officeDocument/2006/relationships/endnotes" Target="endnotes.xml"/><Relationship Id="rId12" Type="http://schemas.openxmlformats.org/officeDocument/2006/relationships/hyperlink" Target="http://www.ted.com/talks%09/hans_rosling_at_state" TargetMode="External"/><Relationship Id="rId17" Type="http://schemas.openxmlformats.org/officeDocument/2006/relationships/hyperlink" Target="http://ugstudents.smeal.psu.edu/honor" TargetMode="External"/><Relationship Id="rId25" Type="http://schemas.openxmlformats.org/officeDocument/2006/relationships/hyperlink" Target="https://ehs.psu.edu/sites/ehs/files/covid19-clothmasks.pdf" TargetMode="External"/><Relationship Id="rId2" Type="http://schemas.openxmlformats.org/officeDocument/2006/relationships/numbering" Target="numbering.xml"/><Relationship Id="rId16" Type="http://schemas.openxmlformats.org/officeDocument/2006/relationships/hyperlink" Target="https://www.mckinsey.com/quarterly/overview" TargetMode="External"/><Relationship Id="rId20" Type="http://schemas.openxmlformats.org/officeDocument/2006/relationships/hyperlink" Target="http://equity.psu.edu/sdr/applying-for-servi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st.com/special-report/2017/10/07/defining-emerging-markets" TargetMode="External"/><Relationship Id="rId24" Type="http://schemas.openxmlformats.org/officeDocument/2006/relationships/hyperlink" Target="https://cm.maxient.com/reportingform.php?PennState&amp;layout_id=0" TargetMode="External"/><Relationship Id="rId5" Type="http://schemas.openxmlformats.org/officeDocument/2006/relationships/webSettings" Target="webSettings.xml"/><Relationship Id="rId15" Type="http://schemas.openxmlformats.org/officeDocument/2006/relationships/hyperlink" Target="https://www.ted.com/talks/navi_radjou_creative_problem_solving_in_the_face_of_extreme_limits" TargetMode="External"/><Relationship Id="rId23" Type="http://schemas.openxmlformats.org/officeDocument/2006/relationships/hyperlink" Target="https://news.psu.edu/video/618912/2020/05/06/when-and-why-should-i-wear-cloth-mask-ask-cidd" TargetMode="External"/><Relationship Id="rId28" Type="http://schemas.openxmlformats.org/officeDocument/2006/relationships/footer" Target="footer1.xml"/><Relationship Id="rId10" Type="http://schemas.openxmlformats.org/officeDocument/2006/relationships/hyperlink" Target="https://nam01.safelinks.protection.outlook.com/?url=https%3A%2F%2Fwww.omeganotes.com%2Fomega-app%2Fib-460-fall-2020-course-pack%23%2F&amp;data=02%7C01%7Cpxm269%40psu.edu%7C7cc0648bf2fb447df6c308d839871591%7C7cf48d453ddb4389a9c1c115526eb52e%7C0%7C0%7C637322599633928330&amp;sdata=5mWH95UsU1itITi2B%2B4yZMw6WBdHQp0Tl%2BPdLrAnVwo%3D&amp;reserved=0" TargetMode="External"/><Relationship Id="rId19" Type="http://schemas.openxmlformats.org/officeDocument/2006/relationships/hyperlink" Target="http://equity.psu.edu/sdr" TargetMode="External"/><Relationship Id="rId4" Type="http://schemas.openxmlformats.org/officeDocument/2006/relationships/settings" Target="settings.xml"/><Relationship Id="rId9" Type="http://schemas.openxmlformats.org/officeDocument/2006/relationships/hyperlink" Target="https://psu.zoom.us/j/96517771443" TargetMode="External"/><Relationship Id="rId14" Type="http://schemas.openxmlformats.org/officeDocument/2006/relationships/hyperlink" Target="https://www.ted.com/talks/eric_x_li_a_tale_of_two_political_systems" TargetMode="External"/><Relationship Id="rId22" Type="http://schemas.openxmlformats.org/officeDocument/2006/relationships/hyperlink" Target="http://www.psu.edu/hotlines" TargetMode="External"/><Relationship Id="rId27" Type="http://schemas.openxmlformats.org/officeDocument/2006/relationships/hyperlink" Target="https://www.smeal.psu.edu/virus-inf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400A-CE0B-4F02-9E18-A96034D8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22999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dc:creator>
  <cp:lastModifiedBy>tp2013</cp:lastModifiedBy>
  <cp:revision>2</cp:revision>
  <cp:lastPrinted>2020-08-19T18:57:00Z</cp:lastPrinted>
  <dcterms:created xsi:type="dcterms:W3CDTF">2021-07-25T17:33:00Z</dcterms:created>
  <dcterms:modified xsi:type="dcterms:W3CDTF">2021-07-25T17:33:00Z</dcterms:modified>
</cp:coreProperties>
</file>